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6E" w:rsidRDefault="007C556E" w:rsidP="007C556E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ahoma"/>
          <w:color w:val="393939"/>
          <w:sz w:val="24"/>
          <w:szCs w:val="24"/>
          <w:lang w:eastAsia="ru-RU"/>
        </w:rPr>
      </w:pPr>
      <w:r w:rsidRPr="007C556E">
        <w:rPr>
          <w:rFonts w:ascii="PT Sans" w:eastAsia="Times New Roman" w:hAnsi="PT Sans" w:cs="Tahoma"/>
          <w:color w:val="393939"/>
          <w:sz w:val="24"/>
          <w:szCs w:val="24"/>
          <w:lang w:eastAsia="ru-RU"/>
        </w:rPr>
        <w:t>Реестр субъектов малого и среднего предпринимательства – получателей поддержки 20</w:t>
      </w:r>
      <w:r w:rsidR="00DB04BD">
        <w:rPr>
          <w:rFonts w:eastAsia="Times New Roman" w:cs="Tahoma"/>
          <w:color w:val="393939"/>
          <w:sz w:val="24"/>
          <w:szCs w:val="24"/>
          <w:lang w:eastAsia="ru-RU"/>
        </w:rPr>
        <w:t>24</w:t>
      </w:r>
      <w:r w:rsidRPr="007C556E">
        <w:rPr>
          <w:rFonts w:ascii="PT Sans" w:eastAsia="Times New Roman" w:hAnsi="PT Sans" w:cs="Tahoma"/>
          <w:color w:val="393939"/>
          <w:sz w:val="24"/>
          <w:szCs w:val="24"/>
          <w:lang w:eastAsia="ru-RU"/>
        </w:rPr>
        <w:t xml:space="preserve"> г</w:t>
      </w:r>
    </w:p>
    <w:p w:rsidR="007C556E" w:rsidRPr="007C556E" w:rsidRDefault="007C556E" w:rsidP="007C556E">
      <w:pPr>
        <w:shd w:val="clear" w:color="auto" w:fill="FFFFFF"/>
        <w:spacing w:after="0" w:line="240" w:lineRule="auto"/>
        <w:jc w:val="center"/>
        <w:outlineLvl w:val="3"/>
        <w:rPr>
          <w:rFonts w:ascii="PT Sans" w:eastAsia="Times New Roman" w:hAnsi="PT Sans" w:cs="Tahoma"/>
          <w:color w:val="393939"/>
          <w:sz w:val="24"/>
          <w:szCs w:val="24"/>
          <w:lang w:eastAsia="ru-RU"/>
        </w:rPr>
      </w:pPr>
      <w:r>
        <w:rPr>
          <w:rFonts w:eastAsia="Times New Roman" w:cs="Tahoma"/>
          <w:color w:val="393939"/>
          <w:sz w:val="24"/>
          <w:szCs w:val="24"/>
          <w:lang w:eastAsia="ru-RU"/>
        </w:rPr>
        <w:t>на территории муниципального образования Лазаревское Щекинского района</w:t>
      </w:r>
      <w:r w:rsidRPr="007C556E">
        <w:rPr>
          <w:rFonts w:ascii="PT Sans" w:eastAsia="Times New Roman" w:hAnsi="PT Sans" w:cs="Tahoma"/>
          <w:color w:val="393939"/>
          <w:sz w:val="24"/>
          <w:szCs w:val="24"/>
          <w:lang w:eastAsia="ru-RU"/>
        </w:rPr>
        <w:t>.</w:t>
      </w:r>
    </w:p>
    <w:p w:rsidR="007C556E" w:rsidRPr="007C556E" w:rsidRDefault="007C556E" w:rsidP="007C556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1334"/>
        <w:gridCol w:w="2153"/>
        <w:gridCol w:w="2085"/>
        <w:gridCol w:w="1333"/>
        <w:gridCol w:w="1719"/>
        <w:gridCol w:w="1154"/>
        <w:gridCol w:w="1195"/>
        <w:gridCol w:w="1544"/>
      </w:tblGrid>
      <w:tr w:rsidR="007C556E" w:rsidRPr="007C556E" w:rsidTr="00061C53">
        <w:trPr>
          <w:tblCellSpacing w:w="7" w:type="dxa"/>
        </w:trPr>
        <w:tc>
          <w:tcPr>
            <w:tcW w:w="22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9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Основание для включения (исключения) сведений в реестр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Сведе</w:t>
            </w: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softHyphen/>
              <w:t xml:space="preserve">ния о субъекте малого и среднего предпринимательства – получателе поддержки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Сведения о предоставленной поддержке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</w:t>
            </w: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нформация </w:t>
            </w:r>
          </w:p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о </w:t>
            </w:r>
          </w:p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нарушении </w:t>
            </w:r>
          </w:p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порядка и </w:t>
            </w:r>
          </w:p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условий </w:t>
            </w:r>
          </w:p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предоставления </w:t>
            </w:r>
          </w:p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поддержки </w:t>
            </w:r>
          </w:p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(если имеется), </w:t>
            </w:r>
          </w:p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в том числе о </w:t>
            </w:r>
          </w:p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неце</w:t>
            </w: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softHyphen/>
              <w:t xml:space="preserve">левом </w:t>
            </w:r>
          </w:p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использовании </w:t>
            </w:r>
          </w:p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средств </w:t>
            </w:r>
          </w:p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поддержки </w:t>
            </w:r>
          </w:p>
        </w:tc>
      </w:tr>
      <w:tr w:rsidR="007C556E" w:rsidRPr="007C556E" w:rsidTr="00061C53">
        <w:trPr>
          <w:tblCellSpacing w:w="7" w:type="dxa"/>
        </w:trPr>
        <w:tc>
          <w:tcPr>
            <w:tcW w:w="22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наименование </w:t>
            </w:r>
          </w:p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юридического лица или фамилия, имя и отчес</w:t>
            </w: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softHyphen/>
              <w:t xml:space="preserve">тво (если имеется) индивидуального предпринимателя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идентификационный номер налогоплательщика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вид поддержки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форма поддержки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размер поддержки </w:t>
            </w:r>
          </w:p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(руб.)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срок оказания поддержки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  <w:tr w:rsidR="007C556E" w:rsidRPr="007C556E" w:rsidTr="00061C53">
        <w:trPr>
          <w:tblCellSpacing w:w="7" w:type="dxa"/>
        </w:trPr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9 </w:t>
            </w:r>
          </w:p>
        </w:tc>
      </w:tr>
      <w:tr w:rsidR="007C556E" w:rsidRPr="007C556E" w:rsidTr="00061C53">
        <w:trPr>
          <w:tblCellSpacing w:w="7" w:type="dxa"/>
        </w:trPr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1.</w:t>
            </w:r>
            <w:r w:rsidR="006E0BD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08.02</w:t>
            </w:r>
            <w:r w:rsidR="00DB04BD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.2024</w:t>
            </w: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br/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получение поддержки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061C53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Аминова </w:t>
            </w:r>
            <w:proofErr w:type="spellStart"/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Анагул</w:t>
            </w:r>
            <w:proofErr w:type="spellEnd"/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Раззаковна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DB33E3" w:rsidP="00061C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71</w:t>
            </w:r>
            <w:r w:rsidR="00061C5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1810593772</w:t>
            </w:r>
            <w:r w:rsidR="007C556E"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0026D3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0E2F34" w:rsidP="000E2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консультационная</w:t>
            </w:r>
            <w:r w:rsidR="007C556E"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7C556E" w:rsidRPr="007C556E" w:rsidTr="00061C53">
        <w:trPr>
          <w:tblCellSpacing w:w="7" w:type="dxa"/>
        </w:trPr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061C53" w:rsidP="006E0BD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2.</w:t>
            </w:r>
            <w:r w:rsidR="006E0BD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08.02</w:t>
            </w:r>
            <w:r w:rsidR="00DB04BD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получение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DB33E3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Глаголев Геннадий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061C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7118</w:t>
            </w:r>
            <w:r w:rsidR="00061C5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01699162</w:t>
            </w: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0026D3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0E2F34" w:rsidP="000E2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консультационная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7C556E" w:rsidRPr="007C556E" w:rsidTr="00061C53">
        <w:trPr>
          <w:tblCellSpacing w:w="7" w:type="dxa"/>
        </w:trPr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0E2F34" w:rsidP="006E0BD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3.</w:t>
            </w:r>
            <w:r w:rsidR="006E0BD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08.02</w:t>
            </w:r>
            <w:r w:rsidR="00DB04BD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.2024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br/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получение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061C53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Лобас</w:t>
            </w:r>
            <w:proofErr w:type="spellEnd"/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Виктория Валентиновна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061C53" w:rsidP="00DB33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710410613447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0026D3" w:rsidP="007C5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0E2F34" w:rsidP="007C556E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консультационная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6E" w:rsidRPr="007C556E" w:rsidRDefault="007C556E" w:rsidP="007C556E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C556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- </w:t>
            </w:r>
          </w:p>
        </w:tc>
      </w:tr>
    </w:tbl>
    <w:p w:rsidR="00552206" w:rsidRDefault="00552206"/>
    <w:sectPr w:rsidR="00552206" w:rsidSect="007C55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B1"/>
    <w:rsid w:val="000026D3"/>
    <w:rsid w:val="00061C53"/>
    <w:rsid w:val="000E2F34"/>
    <w:rsid w:val="002971B1"/>
    <w:rsid w:val="0043271D"/>
    <w:rsid w:val="00434920"/>
    <w:rsid w:val="00552206"/>
    <w:rsid w:val="006E0BD4"/>
    <w:rsid w:val="007C556E"/>
    <w:rsid w:val="00DB04BD"/>
    <w:rsid w:val="00DB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461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6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09017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User1</cp:lastModifiedBy>
  <cp:revision>6</cp:revision>
  <dcterms:created xsi:type="dcterms:W3CDTF">2023-02-27T11:57:00Z</dcterms:created>
  <dcterms:modified xsi:type="dcterms:W3CDTF">2024-02-15T07:41:00Z</dcterms:modified>
</cp:coreProperties>
</file>