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AE631F" w:rsidRDefault="00C94159" w:rsidP="007B5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159"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r w:rsidR="00AE631F">
        <w:rPr>
          <w:rFonts w:ascii="Times New Roman" w:hAnsi="Times New Roman" w:cs="Times New Roman"/>
          <w:b/>
          <w:sz w:val="28"/>
          <w:szCs w:val="28"/>
        </w:rPr>
        <w:t>на 50%</w:t>
      </w:r>
      <w:r w:rsidRPr="00C94159">
        <w:rPr>
          <w:rFonts w:ascii="Times New Roman" w:hAnsi="Times New Roman" w:cs="Times New Roman"/>
          <w:b/>
          <w:sz w:val="28"/>
          <w:szCs w:val="28"/>
        </w:rPr>
        <w:t xml:space="preserve"> выросло</w:t>
      </w:r>
      <w:r w:rsidRPr="00C94159">
        <w:rPr>
          <w:b/>
          <w:szCs w:val="28"/>
        </w:rPr>
        <w:t xml:space="preserve"> </w:t>
      </w:r>
      <w:r w:rsidR="00AE631F" w:rsidRPr="00AE631F">
        <w:rPr>
          <w:rFonts w:ascii="Times New Roman" w:hAnsi="Times New Roman" w:cs="Times New Roman"/>
          <w:b/>
          <w:sz w:val="28"/>
          <w:szCs w:val="28"/>
        </w:rPr>
        <w:t>количество зарегистрированных договоров долевого участия</w:t>
      </w:r>
    </w:p>
    <w:p w:rsidR="008E031E" w:rsidRDefault="00AE631F" w:rsidP="00F744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31E">
        <w:rPr>
          <w:rFonts w:ascii="Times New Roman" w:hAnsi="Times New Roman" w:cs="Times New Roman"/>
          <w:sz w:val="28"/>
          <w:szCs w:val="28"/>
        </w:rPr>
        <w:t xml:space="preserve">В 2022 году на 19% выросло количество внесенных в ЕГРН записей об ипотеке и </w:t>
      </w:r>
      <w:r w:rsidR="008E031E" w:rsidRPr="008E031E">
        <w:rPr>
          <w:rFonts w:ascii="Times New Roman" w:hAnsi="Times New Roman" w:cs="Times New Roman"/>
          <w:sz w:val="28"/>
          <w:szCs w:val="28"/>
        </w:rPr>
        <w:t>на 50% - количество зарегистрированных договоров долевого участия</w:t>
      </w:r>
      <w:r w:rsidR="008E031E">
        <w:rPr>
          <w:rFonts w:ascii="Times New Roman" w:hAnsi="Times New Roman" w:cs="Times New Roman"/>
          <w:sz w:val="28"/>
          <w:szCs w:val="28"/>
        </w:rPr>
        <w:t xml:space="preserve">, по сравнению с 2021 годом. </w:t>
      </w:r>
    </w:p>
    <w:p w:rsidR="00C94159" w:rsidRPr="00754F57" w:rsidRDefault="008E031E" w:rsidP="00F744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первый квартал 2022 года </w:t>
      </w:r>
      <w:r w:rsidRPr="008E031E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2 268</w:t>
      </w:r>
      <w:r w:rsidRPr="008E031E">
        <w:rPr>
          <w:rFonts w:ascii="Times New Roman" w:hAnsi="Times New Roman" w:cs="Times New Roman"/>
          <w:sz w:val="28"/>
          <w:szCs w:val="28"/>
        </w:rPr>
        <w:t xml:space="preserve"> договоров долевого участия</w:t>
      </w:r>
      <w:r>
        <w:rPr>
          <w:rFonts w:ascii="Times New Roman" w:hAnsi="Times New Roman" w:cs="Times New Roman"/>
          <w:sz w:val="28"/>
          <w:szCs w:val="28"/>
        </w:rPr>
        <w:t>, тогда как в 2021 году – 1 142.</w:t>
      </w:r>
      <w:r w:rsidR="00754F57">
        <w:rPr>
          <w:rFonts w:ascii="Times New Roman" w:hAnsi="Times New Roman" w:cs="Times New Roman"/>
          <w:sz w:val="28"/>
          <w:szCs w:val="28"/>
        </w:rPr>
        <w:t xml:space="preserve"> К</w:t>
      </w:r>
      <w:r w:rsidR="00754F57" w:rsidRPr="00754F57">
        <w:rPr>
          <w:rFonts w:ascii="Times New Roman" w:hAnsi="Times New Roman" w:cs="Times New Roman"/>
          <w:sz w:val="28"/>
          <w:szCs w:val="28"/>
        </w:rPr>
        <w:t>оличество внесенных в ЕГРН записей об ипотеке</w:t>
      </w:r>
      <w:r w:rsidR="00754F57">
        <w:rPr>
          <w:rFonts w:ascii="Times New Roman" w:hAnsi="Times New Roman" w:cs="Times New Roman"/>
          <w:sz w:val="28"/>
          <w:szCs w:val="28"/>
        </w:rPr>
        <w:t xml:space="preserve"> за указанный период составило 9 680, за первый квартал 2021 года было внесено в ЕГРН всего 7 833 записи об ипотеке.</w:t>
      </w:r>
    </w:p>
    <w:p w:rsidR="00C94159" w:rsidRDefault="007B57E7" w:rsidP="00F744BE">
      <w:pPr>
        <w:pStyle w:val="a3"/>
        <w:spacing w:line="276" w:lineRule="auto"/>
        <w:ind w:firstLine="709"/>
        <w:jc w:val="both"/>
        <w:rPr>
          <w:szCs w:val="28"/>
        </w:rPr>
      </w:pPr>
      <w:r>
        <w:rPr>
          <w:szCs w:val="28"/>
          <w:lang w:val="ru-RU"/>
        </w:rPr>
        <w:t xml:space="preserve">Стоит отметить </w:t>
      </w:r>
      <w:r w:rsidR="00C94159" w:rsidRPr="007324A4">
        <w:rPr>
          <w:szCs w:val="28"/>
        </w:rPr>
        <w:t xml:space="preserve">увеличение количества зарегистрированных прав на земельные участки на </w:t>
      </w:r>
      <w:r w:rsidR="00A22B4A">
        <w:rPr>
          <w:szCs w:val="28"/>
          <w:lang w:val="ru-RU"/>
        </w:rPr>
        <w:t xml:space="preserve">20,36%, </w:t>
      </w:r>
      <w:r w:rsidR="00C94159" w:rsidRPr="007324A4">
        <w:rPr>
          <w:szCs w:val="28"/>
        </w:rPr>
        <w:t xml:space="preserve">за </w:t>
      </w:r>
      <w:r w:rsidR="00A22B4A">
        <w:rPr>
          <w:szCs w:val="28"/>
          <w:lang w:val="ru-RU"/>
        </w:rPr>
        <w:t>первый</w:t>
      </w:r>
      <w:r w:rsidR="00C94159">
        <w:rPr>
          <w:szCs w:val="28"/>
          <w:lang w:val="ru-RU"/>
        </w:rPr>
        <w:t xml:space="preserve"> квартал </w:t>
      </w:r>
      <w:r w:rsidR="00C94159" w:rsidRPr="007324A4">
        <w:rPr>
          <w:szCs w:val="28"/>
        </w:rPr>
        <w:t>2021</w:t>
      </w:r>
      <w:r w:rsidR="00C94159" w:rsidRPr="007324A4">
        <w:rPr>
          <w:szCs w:val="28"/>
          <w:lang w:val="ru-RU"/>
        </w:rPr>
        <w:t xml:space="preserve"> </w:t>
      </w:r>
      <w:proofErr w:type="gramStart"/>
      <w:r w:rsidR="008F7EE5" w:rsidRPr="007324A4">
        <w:rPr>
          <w:szCs w:val="28"/>
          <w:lang w:val="ru-RU"/>
        </w:rPr>
        <w:t>год</w:t>
      </w:r>
      <w:r w:rsidR="008F7EE5">
        <w:rPr>
          <w:szCs w:val="28"/>
          <w:lang w:val="ru-RU"/>
        </w:rPr>
        <w:t>а это</w:t>
      </w:r>
      <w:proofErr w:type="gramEnd"/>
      <w:r w:rsidR="00A22B4A">
        <w:rPr>
          <w:szCs w:val="28"/>
          <w:lang w:val="ru-RU"/>
        </w:rPr>
        <w:t xml:space="preserve"> число составило 15 401, а за аналогичный период 2022 года уже 19 339.</w:t>
      </w:r>
      <w:r w:rsidR="00C94159" w:rsidRPr="007324A4">
        <w:rPr>
          <w:szCs w:val="28"/>
        </w:rPr>
        <w:t xml:space="preserve"> </w:t>
      </w:r>
    </w:p>
    <w:p w:rsidR="00A22B4A" w:rsidRPr="007324A4" w:rsidRDefault="00A22B4A" w:rsidP="00F744BE">
      <w:pPr>
        <w:pStyle w:val="a3"/>
        <w:spacing w:line="276" w:lineRule="auto"/>
        <w:ind w:firstLine="709"/>
        <w:jc w:val="both"/>
        <w:rPr>
          <w:szCs w:val="28"/>
        </w:rPr>
      </w:pPr>
    </w:p>
    <w:p w:rsidR="00C94159" w:rsidRPr="003F5D69" w:rsidRDefault="00C94159" w:rsidP="00F744BE">
      <w:pPr>
        <w:pStyle w:val="a3"/>
        <w:spacing w:line="276" w:lineRule="auto"/>
        <w:ind w:firstLine="709"/>
        <w:jc w:val="both"/>
        <w:rPr>
          <w:szCs w:val="28"/>
          <w:lang w:val="ru-RU"/>
        </w:rPr>
      </w:pPr>
      <w:r w:rsidRPr="007324A4">
        <w:rPr>
          <w:szCs w:val="28"/>
        </w:rPr>
        <w:t xml:space="preserve"> </w:t>
      </w:r>
      <w:r w:rsidR="003F5D69">
        <w:rPr>
          <w:szCs w:val="28"/>
          <w:lang w:val="ru-RU"/>
        </w:rPr>
        <w:t>«Электронные сервисы</w:t>
      </w:r>
      <w:r w:rsidRPr="007324A4">
        <w:rPr>
          <w:szCs w:val="28"/>
        </w:rPr>
        <w:t xml:space="preserve"> </w:t>
      </w:r>
      <w:proofErr w:type="spellStart"/>
      <w:r w:rsidR="003F5D69" w:rsidRPr="007324A4">
        <w:rPr>
          <w:szCs w:val="28"/>
        </w:rPr>
        <w:t>Росреестра</w:t>
      </w:r>
      <w:proofErr w:type="spellEnd"/>
      <w:r w:rsidR="003F5D69" w:rsidRPr="007324A4">
        <w:rPr>
          <w:szCs w:val="28"/>
        </w:rPr>
        <w:t xml:space="preserve"> </w:t>
      </w:r>
      <w:r w:rsidR="003F5D69">
        <w:rPr>
          <w:szCs w:val="28"/>
          <w:lang w:val="ru-RU"/>
        </w:rPr>
        <w:t>становятся все более популярными</w:t>
      </w:r>
      <w:r w:rsidR="003F5D69">
        <w:rPr>
          <w:szCs w:val="28"/>
        </w:rPr>
        <w:t xml:space="preserve"> у участников рынка недвижимости</w:t>
      </w:r>
      <w:r w:rsidR="008F7EE5">
        <w:rPr>
          <w:szCs w:val="28"/>
        </w:rPr>
        <w:t>. К</w:t>
      </w:r>
      <w:r w:rsidRPr="007324A4">
        <w:rPr>
          <w:szCs w:val="28"/>
        </w:rPr>
        <w:t>оличество заявлений о государственной регистрации прав</w:t>
      </w:r>
      <w:r w:rsidRPr="007324A4">
        <w:rPr>
          <w:szCs w:val="28"/>
          <w:lang w:val="ru-RU"/>
        </w:rPr>
        <w:t xml:space="preserve"> и (или) государственном кадастровом учете</w:t>
      </w:r>
      <w:r w:rsidRPr="007324A4">
        <w:rPr>
          <w:szCs w:val="28"/>
        </w:rPr>
        <w:t>, поданных</w:t>
      </w:r>
      <w:r w:rsidR="00BA71DD">
        <w:rPr>
          <w:szCs w:val="28"/>
          <w:lang w:val="ru-RU"/>
        </w:rPr>
        <w:t xml:space="preserve"> органами власти,</w:t>
      </w:r>
      <w:r w:rsidR="008F7EE5">
        <w:rPr>
          <w:szCs w:val="28"/>
          <w:lang w:val="ru-RU"/>
        </w:rPr>
        <w:t xml:space="preserve"> за первый квартал 2022 года</w:t>
      </w:r>
      <w:r w:rsidRPr="007324A4">
        <w:rPr>
          <w:szCs w:val="28"/>
        </w:rPr>
        <w:t xml:space="preserve"> в электронном виде</w:t>
      </w:r>
      <w:r w:rsidRPr="007324A4">
        <w:rPr>
          <w:szCs w:val="28"/>
          <w:lang w:val="ru-RU"/>
        </w:rPr>
        <w:t xml:space="preserve"> составило</w:t>
      </w:r>
      <w:r w:rsidR="00BA71DD">
        <w:rPr>
          <w:color w:val="993300"/>
          <w:szCs w:val="28"/>
          <w:lang w:val="ru-RU"/>
        </w:rPr>
        <w:t xml:space="preserve"> </w:t>
      </w:r>
      <w:r w:rsidR="00BA71DD" w:rsidRPr="00BA71DD">
        <w:rPr>
          <w:szCs w:val="28"/>
          <w:lang w:val="ru-RU"/>
        </w:rPr>
        <w:t xml:space="preserve">100%, от </w:t>
      </w:r>
      <w:r w:rsidR="00BA71DD">
        <w:rPr>
          <w:szCs w:val="28"/>
          <w:lang w:val="ru-RU"/>
        </w:rPr>
        <w:t xml:space="preserve">иных категорий граждан - </w:t>
      </w:r>
      <w:bookmarkStart w:id="0" w:name="_GoBack"/>
      <w:bookmarkEnd w:id="0"/>
      <w:r w:rsidRPr="008F7EE5">
        <w:rPr>
          <w:szCs w:val="28"/>
          <w:lang w:val="ru-RU"/>
        </w:rPr>
        <w:t>38,32%</w:t>
      </w:r>
      <w:r w:rsidR="008F7EE5">
        <w:rPr>
          <w:szCs w:val="28"/>
          <w:lang w:val="ru-RU"/>
        </w:rPr>
        <w:t xml:space="preserve">», - отметила исполняющая обязанности руководителя Управления </w:t>
      </w:r>
      <w:proofErr w:type="spellStart"/>
      <w:r w:rsidR="008F7EE5">
        <w:rPr>
          <w:szCs w:val="28"/>
          <w:lang w:val="ru-RU"/>
        </w:rPr>
        <w:t>Росреестра</w:t>
      </w:r>
      <w:proofErr w:type="spellEnd"/>
      <w:r w:rsidR="008F7EE5">
        <w:rPr>
          <w:szCs w:val="28"/>
          <w:lang w:val="ru-RU"/>
        </w:rPr>
        <w:t xml:space="preserve"> по Тульской области Ольга Морозова.</w:t>
      </w:r>
      <w:r w:rsidRPr="008F7EE5">
        <w:rPr>
          <w:szCs w:val="28"/>
          <w:lang w:val="ru-RU"/>
        </w:rPr>
        <w:t xml:space="preserve"> </w:t>
      </w:r>
    </w:p>
    <w:p w:rsidR="00C94159" w:rsidRPr="00C94159" w:rsidRDefault="00C94159" w:rsidP="00C94159">
      <w:pPr>
        <w:spacing w:after="0"/>
        <w:rPr>
          <w:color w:val="6F6B6B"/>
          <w:sz w:val="24"/>
          <w:szCs w:val="24"/>
          <w:lang w:val="x-none"/>
        </w:rPr>
      </w:pPr>
    </w:p>
    <w:sectPr w:rsidR="00C94159" w:rsidRPr="00C9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304B2A"/>
    <w:rsid w:val="003F5D69"/>
    <w:rsid w:val="00754F57"/>
    <w:rsid w:val="007B57E7"/>
    <w:rsid w:val="008E031E"/>
    <w:rsid w:val="008F7EE5"/>
    <w:rsid w:val="00A22B4A"/>
    <w:rsid w:val="00AE631F"/>
    <w:rsid w:val="00BA71DD"/>
    <w:rsid w:val="00C94159"/>
    <w:rsid w:val="00F7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7A9F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3642-D174-4F0D-8998-194AA019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3</cp:revision>
  <dcterms:created xsi:type="dcterms:W3CDTF">2022-06-02T12:50:00Z</dcterms:created>
  <dcterms:modified xsi:type="dcterms:W3CDTF">2022-06-03T06:42:00Z</dcterms:modified>
</cp:coreProperties>
</file>