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6" w:rsidRDefault="00B222D6" w:rsidP="00B222D6">
      <w:pPr>
        <w:widowControl w:val="0"/>
        <w:suppressAutoHyphens/>
        <w:autoSpaceDE w:val="0"/>
        <w:spacing w:after="120"/>
        <w:ind w:firstLine="567"/>
        <w:jc w:val="both"/>
      </w:pPr>
    </w:p>
    <w:tbl>
      <w:tblPr>
        <w:tblW w:w="0" w:type="auto"/>
        <w:tblInd w:w="1876" w:type="dxa"/>
        <w:tblLook w:val="01E0" w:firstRow="1" w:lastRow="1" w:firstColumn="1" w:lastColumn="1" w:noHBand="0" w:noVBand="0"/>
      </w:tblPr>
      <w:tblGrid>
        <w:gridCol w:w="2803"/>
        <w:gridCol w:w="3141"/>
      </w:tblGrid>
      <w:tr w:rsidR="00FC5E7A" w:rsidRPr="00104041" w:rsidTr="00E47069">
        <w:tc>
          <w:tcPr>
            <w:tcW w:w="5944" w:type="dxa"/>
            <w:gridSpan w:val="2"/>
            <w:hideMark/>
          </w:tcPr>
          <w:p w:rsidR="00FC5E7A" w:rsidRPr="00104041" w:rsidRDefault="00FC5E7A" w:rsidP="00E47069">
            <w:pPr>
              <w:ind w:firstLine="709"/>
              <w:jc w:val="center"/>
              <w:rPr>
                <w:b/>
              </w:rPr>
            </w:pPr>
            <w:r w:rsidRPr="00104041">
              <w:rPr>
                <w:b/>
              </w:rPr>
              <w:t>Тульская область</w:t>
            </w:r>
          </w:p>
        </w:tc>
      </w:tr>
      <w:tr w:rsidR="00FC5E7A" w:rsidRPr="00104041" w:rsidTr="00E47069">
        <w:tc>
          <w:tcPr>
            <w:tcW w:w="5944" w:type="dxa"/>
            <w:gridSpan w:val="2"/>
            <w:hideMark/>
          </w:tcPr>
          <w:p w:rsidR="00FC5E7A" w:rsidRPr="00104041" w:rsidRDefault="00FC5E7A" w:rsidP="00E47069">
            <w:pPr>
              <w:ind w:firstLine="709"/>
              <w:jc w:val="center"/>
              <w:rPr>
                <w:b/>
              </w:rPr>
            </w:pPr>
            <w:r w:rsidRPr="00104041">
              <w:rPr>
                <w:b/>
              </w:rPr>
              <w:t>муниципальное образование Лазаревское Щекинского района</w:t>
            </w:r>
          </w:p>
        </w:tc>
      </w:tr>
      <w:tr w:rsidR="00FC5E7A" w:rsidRPr="00104041" w:rsidTr="00E47069">
        <w:tc>
          <w:tcPr>
            <w:tcW w:w="5944" w:type="dxa"/>
            <w:gridSpan w:val="2"/>
          </w:tcPr>
          <w:p w:rsidR="00FC5E7A" w:rsidRPr="00104041" w:rsidRDefault="00FC5E7A" w:rsidP="00E47069">
            <w:pPr>
              <w:ind w:firstLine="709"/>
              <w:jc w:val="center"/>
              <w:rPr>
                <w:b/>
              </w:rPr>
            </w:pPr>
            <w:r w:rsidRPr="00104041">
              <w:rPr>
                <w:b/>
              </w:rPr>
              <w:t>СОБРАНИЕ ДЕПУТАТОВ</w:t>
            </w:r>
          </w:p>
          <w:p w:rsidR="00FC5E7A" w:rsidRPr="00104041" w:rsidRDefault="00FC5E7A" w:rsidP="00E47069">
            <w:pPr>
              <w:ind w:firstLine="709"/>
              <w:jc w:val="center"/>
              <w:rPr>
                <w:b/>
              </w:rPr>
            </w:pPr>
          </w:p>
          <w:p w:rsidR="00FC5E7A" w:rsidRPr="00104041" w:rsidRDefault="00FC5E7A" w:rsidP="00E47069">
            <w:pPr>
              <w:ind w:firstLine="709"/>
              <w:jc w:val="center"/>
              <w:rPr>
                <w:b/>
              </w:rPr>
            </w:pPr>
          </w:p>
        </w:tc>
      </w:tr>
      <w:tr w:rsidR="00FC5E7A" w:rsidRPr="00104041" w:rsidTr="00E47069">
        <w:tc>
          <w:tcPr>
            <w:tcW w:w="5944" w:type="dxa"/>
            <w:gridSpan w:val="2"/>
            <w:hideMark/>
          </w:tcPr>
          <w:p w:rsidR="00FC5E7A" w:rsidRPr="00104041" w:rsidRDefault="00BB161E" w:rsidP="00E47069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FC5E7A" w:rsidRPr="00104041">
              <w:rPr>
                <w:b/>
              </w:rPr>
              <w:t>РЕШЕНИЕ</w:t>
            </w:r>
            <w:r>
              <w:rPr>
                <w:b/>
              </w:rPr>
              <w:t xml:space="preserve">         </w:t>
            </w:r>
            <w:r w:rsidR="00E11AF1">
              <w:rPr>
                <w:b/>
              </w:rPr>
              <w:t xml:space="preserve">                         </w:t>
            </w:r>
          </w:p>
        </w:tc>
      </w:tr>
      <w:tr w:rsidR="00FC5E7A" w:rsidRPr="00104041" w:rsidTr="00E47069">
        <w:tc>
          <w:tcPr>
            <w:tcW w:w="5944" w:type="dxa"/>
            <w:gridSpan w:val="2"/>
          </w:tcPr>
          <w:p w:rsidR="00FC5E7A" w:rsidRPr="00104041" w:rsidRDefault="00FC5E7A" w:rsidP="00E47069">
            <w:pPr>
              <w:ind w:firstLine="709"/>
              <w:jc w:val="center"/>
              <w:rPr>
                <w:b/>
              </w:rPr>
            </w:pPr>
          </w:p>
        </w:tc>
      </w:tr>
      <w:tr w:rsidR="00FC5E7A" w:rsidRPr="00104041" w:rsidTr="00E47069">
        <w:tc>
          <w:tcPr>
            <w:tcW w:w="2803" w:type="dxa"/>
            <w:hideMark/>
          </w:tcPr>
          <w:p w:rsidR="00FC5E7A" w:rsidRPr="00104041" w:rsidRDefault="00D26DCD" w:rsidP="00E47069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07.05.</w:t>
            </w:r>
            <w:r w:rsidR="00FC5E7A">
              <w:rPr>
                <w:b/>
              </w:rPr>
              <w:t>2020</w:t>
            </w:r>
            <w:r w:rsidR="00FC5E7A" w:rsidRPr="00104041">
              <w:rPr>
                <w:b/>
              </w:rPr>
              <w:t xml:space="preserve"> года</w:t>
            </w:r>
          </w:p>
        </w:tc>
        <w:tc>
          <w:tcPr>
            <w:tcW w:w="3141" w:type="dxa"/>
            <w:hideMark/>
          </w:tcPr>
          <w:p w:rsidR="00FC5E7A" w:rsidRPr="00104041" w:rsidRDefault="00FC5E7A" w:rsidP="00E47069">
            <w:pPr>
              <w:ind w:firstLine="709"/>
              <w:jc w:val="center"/>
              <w:rPr>
                <w:b/>
              </w:rPr>
            </w:pPr>
            <w:r w:rsidRPr="00104041">
              <w:rPr>
                <w:b/>
              </w:rPr>
              <w:t xml:space="preserve">№ </w:t>
            </w:r>
            <w:r w:rsidR="00D26DCD">
              <w:rPr>
                <w:b/>
              </w:rPr>
              <w:t>11-48</w:t>
            </w:r>
          </w:p>
        </w:tc>
      </w:tr>
    </w:tbl>
    <w:p w:rsidR="00FC5E7A" w:rsidRDefault="00FC5E7A" w:rsidP="00A879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8796F" w:rsidRPr="008245AD" w:rsidRDefault="00A8796F" w:rsidP="00A879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8796F">
        <w:rPr>
          <w:rFonts w:eastAsia="Calibri"/>
          <w:b/>
          <w:sz w:val="28"/>
          <w:szCs w:val="28"/>
          <w:lang w:eastAsia="en-US"/>
        </w:rPr>
        <w:t>Об утверждении Порядка предоставления муниципальных гарантий по инвестиционным п</w:t>
      </w:r>
      <w:r w:rsidR="008245AD">
        <w:rPr>
          <w:rFonts w:eastAsia="Calibri"/>
          <w:b/>
          <w:sz w:val="28"/>
          <w:szCs w:val="28"/>
          <w:lang w:eastAsia="en-US"/>
        </w:rPr>
        <w:t xml:space="preserve">роектам за счет средств </w:t>
      </w:r>
      <w:r w:rsidRPr="00A8796F">
        <w:rPr>
          <w:rFonts w:eastAsia="Calibri"/>
          <w:b/>
          <w:sz w:val="28"/>
          <w:szCs w:val="28"/>
          <w:lang w:eastAsia="en-US"/>
        </w:rPr>
        <w:t xml:space="preserve"> бюджета</w:t>
      </w:r>
      <w:r w:rsidR="008245AD" w:rsidRPr="008245AD">
        <w:rPr>
          <w:rFonts w:eastAsia="Calibri"/>
          <w:sz w:val="28"/>
          <w:szCs w:val="28"/>
          <w:lang w:eastAsia="en-US"/>
        </w:rPr>
        <w:t xml:space="preserve"> </w:t>
      </w:r>
      <w:r w:rsidR="008245AD" w:rsidRPr="008245AD">
        <w:rPr>
          <w:rFonts w:eastAsia="Calibri"/>
          <w:b/>
          <w:sz w:val="28"/>
          <w:szCs w:val="28"/>
          <w:lang w:eastAsia="en-US"/>
        </w:rPr>
        <w:t>муниципального образования Лазаревское Щекинского района</w:t>
      </w:r>
    </w:p>
    <w:p w:rsidR="00A8796F" w:rsidRPr="00BB161E" w:rsidRDefault="00A8796F" w:rsidP="00FC5E7A">
      <w:pPr>
        <w:autoSpaceDE w:val="0"/>
        <w:autoSpaceDN w:val="0"/>
        <w:adjustRightInd w:val="0"/>
        <w:ind w:firstLine="709"/>
        <w:jc w:val="both"/>
      </w:pPr>
      <w:r w:rsidRPr="00BB161E">
        <w:rPr>
          <w:rFonts w:eastAsia="Calibri"/>
          <w:lang w:eastAsia="en-US"/>
        </w:rPr>
        <w:t xml:space="preserve">                </w:t>
      </w:r>
      <w:proofErr w:type="gramStart"/>
      <w:r w:rsidRPr="00BB161E">
        <w:rPr>
          <w:rFonts w:eastAsia="Calibri"/>
          <w:lang w:eastAsia="en-US"/>
        </w:rPr>
        <w:t>Руководствуясь ст. ст. 115, 115.2, 117 Бюджетного кодекса Российской Федерации, ст. ст. 14, 35 Федерального закона от 06.10.2003 №131-ФЗ «Об общих принципах организации местного самоуправления в Российской Федерации», ст.19 Федерального закона от 25.02.1999 № 39-ФЗ «Об инвестиционной деятельности в Российской Федерации, осуществляемой в форме капитальных вложен</w:t>
      </w:r>
      <w:r w:rsidR="00FC5E7A" w:rsidRPr="00BB161E">
        <w:rPr>
          <w:rFonts w:eastAsia="Calibri"/>
          <w:lang w:eastAsia="en-US"/>
        </w:rPr>
        <w:t xml:space="preserve">ий», </w:t>
      </w:r>
      <w:r w:rsidR="00FC5E7A" w:rsidRPr="00BB161E">
        <w:t>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  <w:proofErr w:type="gramEnd"/>
    </w:p>
    <w:p w:rsidR="00FC5E7A" w:rsidRPr="00BB161E" w:rsidRDefault="00A8796F" w:rsidP="00BB161E">
      <w:pPr>
        <w:jc w:val="both"/>
        <w:rPr>
          <w:rFonts w:eastAsia="Calibri"/>
          <w:lang w:eastAsia="en-US"/>
        </w:rPr>
      </w:pPr>
      <w:r w:rsidRPr="00BB161E">
        <w:rPr>
          <w:rFonts w:eastAsia="Calibri"/>
          <w:lang w:eastAsia="en-US"/>
        </w:rPr>
        <w:t>1. Утвердить прилагаемый Порядок предоставления муниципальных гарантий по инвестиционным проектам за</w:t>
      </w:r>
      <w:r w:rsidR="00FC5E7A" w:rsidRPr="00BB161E">
        <w:rPr>
          <w:rFonts w:eastAsia="Calibri"/>
          <w:lang w:eastAsia="en-US"/>
        </w:rPr>
        <w:t xml:space="preserve"> счет средств местного бюджета.</w:t>
      </w:r>
    </w:p>
    <w:p w:rsidR="00FC5E7A" w:rsidRPr="00FC5E7A" w:rsidRDefault="00FC5E7A" w:rsidP="00BB161E">
      <w:pPr>
        <w:jc w:val="both"/>
      </w:pPr>
      <w:r w:rsidRPr="00FC5E7A">
        <w:t>2.</w:t>
      </w:r>
      <w:r w:rsidRPr="00FC5E7A">
        <w:rPr>
          <w:sz w:val="28"/>
          <w:szCs w:val="28"/>
        </w:rPr>
        <w:t xml:space="preserve"> </w:t>
      </w:r>
      <w:r w:rsidRPr="00FC5E7A">
        <w:t>Решение обнародовать путем размещения на официальном Портале муниципального образования Лазаревское Щекинского  района и на информационном стенде администрации муниципального образования Лазаревское Щекинского района по адресу: Тульская область, Щекинский район, ул. Тульская (старая) д. 2.</w:t>
      </w:r>
    </w:p>
    <w:p w:rsidR="00FC5E7A" w:rsidRPr="00FC5E7A" w:rsidRDefault="00FC5E7A" w:rsidP="00FC5E7A">
      <w:pPr>
        <w:shd w:val="clear" w:color="auto" w:fill="FFFFFF"/>
        <w:jc w:val="both"/>
      </w:pPr>
      <w:r w:rsidRPr="00FC5E7A">
        <w:t>3.Настоящее решение вступает в силу со дня его обнародования.</w:t>
      </w:r>
    </w:p>
    <w:p w:rsidR="00A8796F" w:rsidRPr="00A8796F" w:rsidRDefault="00A8796F" w:rsidP="00A8796F">
      <w:pPr>
        <w:spacing w:after="200" w:line="276" w:lineRule="auto"/>
        <w:jc w:val="both"/>
        <w:rPr>
          <w:rFonts w:eastAsia="Calibri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both"/>
        <w:rPr>
          <w:rFonts w:eastAsia="Calibri"/>
          <w:lang w:eastAsia="en-US"/>
        </w:rPr>
      </w:pPr>
    </w:p>
    <w:p w:rsidR="00BB161E" w:rsidRPr="008245AD" w:rsidRDefault="00BB161E" w:rsidP="00BB161E">
      <w:pPr>
        <w:shd w:val="clear" w:color="auto" w:fill="FFFFFF"/>
        <w:spacing w:after="150"/>
        <w:jc w:val="both"/>
        <w:rPr>
          <w:b/>
          <w:bCs/>
        </w:rPr>
      </w:pPr>
      <w:r w:rsidRPr="008245AD">
        <w:rPr>
          <w:b/>
          <w:bCs/>
        </w:rPr>
        <w:t>Глава муниципального образования</w:t>
      </w:r>
    </w:p>
    <w:p w:rsidR="00BB161E" w:rsidRPr="008245AD" w:rsidRDefault="00BB161E" w:rsidP="00BB161E">
      <w:pPr>
        <w:shd w:val="clear" w:color="auto" w:fill="FFFFFF"/>
        <w:spacing w:after="150"/>
        <w:jc w:val="both"/>
      </w:pPr>
      <w:r w:rsidRPr="008245AD">
        <w:rPr>
          <w:b/>
          <w:bCs/>
        </w:rPr>
        <w:t xml:space="preserve">Лазаревское                                                                                        Т.Н. </w:t>
      </w:r>
      <w:proofErr w:type="spellStart"/>
      <w:r w:rsidRPr="008245AD">
        <w:rPr>
          <w:b/>
          <w:bCs/>
        </w:rPr>
        <w:t>Павликова</w:t>
      </w:r>
      <w:proofErr w:type="spellEnd"/>
    </w:p>
    <w:p w:rsidR="00A8796F" w:rsidRPr="008245AD" w:rsidRDefault="00A8796F" w:rsidP="00A8796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BB161E" w:rsidRDefault="00BB161E" w:rsidP="00A8796F">
      <w:pPr>
        <w:spacing w:line="276" w:lineRule="auto"/>
        <w:jc w:val="right"/>
        <w:rPr>
          <w:rFonts w:eastAsia="Calibri"/>
          <w:lang w:eastAsia="en-US"/>
        </w:rPr>
      </w:pPr>
    </w:p>
    <w:p w:rsidR="00BB161E" w:rsidRDefault="00BB161E" w:rsidP="00A8796F">
      <w:pPr>
        <w:spacing w:line="276" w:lineRule="auto"/>
        <w:jc w:val="right"/>
        <w:rPr>
          <w:rFonts w:eastAsia="Calibri"/>
          <w:lang w:eastAsia="en-US"/>
        </w:rPr>
      </w:pPr>
    </w:p>
    <w:p w:rsidR="00BB161E" w:rsidRDefault="00BB161E" w:rsidP="00A8796F">
      <w:pPr>
        <w:spacing w:line="276" w:lineRule="auto"/>
        <w:jc w:val="right"/>
        <w:rPr>
          <w:rFonts w:eastAsia="Calibri"/>
          <w:lang w:eastAsia="en-US"/>
        </w:rPr>
      </w:pPr>
    </w:p>
    <w:p w:rsidR="00BB161E" w:rsidRDefault="00BB161E" w:rsidP="00A8796F">
      <w:pPr>
        <w:spacing w:line="276" w:lineRule="auto"/>
        <w:jc w:val="right"/>
        <w:rPr>
          <w:rFonts w:eastAsia="Calibri"/>
          <w:lang w:eastAsia="en-US"/>
        </w:rPr>
      </w:pPr>
    </w:p>
    <w:p w:rsidR="00BB161E" w:rsidRDefault="00BB161E" w:rsidP="00A8796F">
      <w:pPr>
        <w:spacing w:line="276" w:lineRule="auto"/>
        <w:jc w:val="right"/>
        <w:rPr>
          <w:rFonts w:eastAsia="Calibri"/>
          <w:lang w:eastAsia="en-US"/>
        </w:rPr>
      </w:pPr>
    </w:p>
    <w:p w:rsidR="00BB161E" w:rsidRPr="00BB161E" w:rsidRDefault="00BB161E" w:rsidP="00BB161E">
      <w:pPr>
        <w:shd w:val="clear" w:color="auto" w:fill="FFFFFF"/>
        <w:spacing w:after="150"/>
        <w:jc w:val="right"/>
      </w:pPr>
      <w:r w:rsidRPr="00BB161E">
        <w:t>Приложение №1</w:t>
      </w:r>
      <w:r w:rsidRPr="00BB161E">
        <w:br/>
        <w:t>к решению Собрания депу</w:t>
      </w:r>
      <w:r w:rsidR="00D26DCD">
        <w:t>татов</w:t>
      </w:r>
      <w:r w:rsidR="00D26DCD">
        <w:br/>
        <w:t>МО Лазаревское</w:t>
      </w:r>
      <w:r w:rsidR="00D26DCD">
        <w:br/>
        <w:t>от 07.05.</w:t>
      </w:r>
      <w:r>
        <w:t>2020</w:t>
      </w:r>
      <w:r w:rsidRPr="00BB161E">
        <w:t xml:space="preserve"> г. №</w:t>
      </w:r>
      <w:r w:rsidR="00AE4123">
        <w:t xml:space="preserve"> 11-48</w:t>
      </w:r>
      <w:bookmarkStart w:id="0" w:name="_GoBack"/>
      <w:bookmarkEnd w:id="0"/>
    </w:p>
    <w:p w:rsidR="00BB161E" w:rsidRDefault="00BB161E" w:rsidP="00A8796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245AD" w:rsidRPr="008245AD" w:rsidRDefault="00A8796F" w:rsidP="008245A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45AD">
        <w:rPr>
          <w:rFonts w:eastAsia="Calibri"/>
          <w:b/>
          <w:lang w:eastAsia="en-US"/>
        </w:rPr>
        <w:t>Порядок предоставления муниципальных гарантий по инвестиционным п</w:t>
      </w:r>
      <w:r w:rsidR="008245AD" w:rsidRPr="008245AD">
        <w:rPr>
          <w:rFonts w:eastAsia="Calibri"/>
          <w:b/>
          <w:lang w:eastAsia="en-US"/>
        </w:rPr>
        <w:t xml:space="preserve">роектам за счет средств </w:t>
      </w:r>
      <w:r w:rsidRPr="008245AD">
        <w:rPr>
          <w:rFonts w:eastAsia="Calibri"/>
          <w:b/>
          <w:lang w:eastAsia="en-US"/>
        </w:rPr>
        <w:t xml:space="preserve"> бюджета</w:t>
      </w:r>
      <w:r w:rsidR="008245AD" w:rsidRPr="008245AD">
        <w:rPr>
          <w:rFonts w:eastAsia="Calibri"/>
          <w:b/>
          <w:lang w:eastAsia="en-US"/>
        </w:rPr>
        <w:t xml:space="preserve"> муниципального образования Лазаревское Щекинского района</w:t>
      </w:r>
    </w:p>
    <w:p w:rsidR="00A8796F" w:rsidRPr="00A8796F" w:rsidRDefault="00A8796F" w:rsidP="00A8796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8796F">
        <w:rPr>
          <w:rFonts w:eastAsia="Calibri"/>
          <w:b/>
          <w:lang w:eastAsia="en-US"/>
        </w:rPr>
        <w:t>1.Общие положения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1.1 Настоящий порядок предоставления муниципальных гарантий по </w:t>
      </w:r>
      <w:proofErr w:type="gramStart"/>
      <w:r w:rsidRPr="00A8796F">
        <w:rPr>
          <w:rFonts w:eastAsia="Calibri"/>
          <w:lang w:eastAsia="en-US"/>
        </w:rPr>
        <w:t>инвестиционными</w:t>
      </w:r>
      <w:proofErr w:type="gramEnd"/>
      <w:r w:rsidRPr="00A8796F">
        <w:rPr>
          <w:rFonts w:eastAsia="Calibri"/>
          <w:lang w:eastAsia="en-US"/>
        </w:rPr>
        <w:t xml:space="preserve"> проектам за счет средств местного бюджета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1.2. В целях настоящего Порядка применяются следующие понятия и термины: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Бенефициар - лицо, в пользу которого предоставлена муниципальная гарантия;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Гарант – м</w:t>
      </w:r>
      <w:r w:rsidR="00BB161E">
        <w:rPr>
          <w:rFonts w:eastAsia="Calibri"/>
          <w:lang w:eastAsia="en-US"/>
        </w:rPr>
        <w:t>униципальное образование Лазаревское Щекинского района</w:t>
      </w:r>
      <w:r w:rsidRPr="00A8796F">
        <w:rPr>
          <w:rFonts w:eastAsia="Calibri"/>
          <w:lang w:eastAsia="en-US"/>
        </w:rPr>
        <w:t>, от имени которо</w:t>
      </w:r>
      <w:r w:rsidR="00BB161E">
        <w:rPr>
          <w:rFonts w:eastAsia="Calibri"/>
          <w:lang w:eastAsia="en-US"/>
        </w:rPr>
        <w:t>го выступает администрация муниципального образования Лазаревское.</w:t>
      </w:r>
      <w:r w:rsidRPr="00A8796F">
        <w:rPr>
          <w:rFonts w:eastAsia="Calibri"/>
          <w:lang w:eastAsia="en-US"/>
        </w:rPr>
        <w:t xml:space="preserve">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Гарантийный случай - факт неисполнения или ненадлежащего исполнения принципалом его обязательства перед бенефициаром;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A8796F">
        <w:rPr>
          <w:rFonts w:eastAsia="Calibri"/>
          <w:lang w:eastAsia="en-US"/>
        </w:rPr>
        <w:t>Муниципальная гарантия - вид долгового обязательства, в силу которог</w:t>
      </w:r>
      <w:r w:rsidR="00BB161E">
        <w:rPr>
          <w:rFonts w:eastAsia="Calibri"/>
          <w:lang w:eastAsia="en-US"/>
        </w:rPr>
        <w:t>о муниципальное образование Лазаревское Щекинского района</w:t>
      </w:r>
      <w:r w:rsidRPr="00A8796F">
        <w:rPr>
          <w:rFonts w:eastAsia="Calibri"/>
          <w:lang w:eastAsia="en-US"/>
        </w:rPr>
        <w:t xml:space="preserve">, 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BB161E">
        <w:rPr>
          <w:rFonts w:eastAsia="Calibri"/>
          <w:lang w:eastAsia="en-US"/>
        </w:rPr>
        <w:t>муниципального образования Лазаревское Щекинского района</w:t>
      </w:r>
      <w:r w:rsidR="00BB161E" w:rsidRPr="00A8796F">
        <w:rPr>
          <w:rFonts w:eastAsia="Calibri"/>
          <w:lang w:eastAsia="en-US"/>
        </w:rPr>
        <w:t xml:space="preserve"> </w:t>
      </w:r>
      <w:r w:rsidRPr="00A8796F">
        <w:rPr>
          <w:rFonts w:eastAsia="Calibri"/>
          <w:lang w:eastAsia="en-US"/>
        </w:rPr>
        <w:t>в соответствии с условиями даваемого гарантом обязательства отвечать за исполнение третьим</w:t>
      </w:r>
      <w:proofErr w:type="gramEnd"/>
      <w:r w:rsidRPr="00A8796F">
        <w:rPr>
          <w:rFonts w:eastAsia="Calibri"/>
          <w:lang w:eastAsia="en-US"/>
        </w:rPr>
        <w:t xml:space="preserve"> лицом (принципалом) его обязательств перед бенефициаром;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Принципал – лицо, имеющее обязательство перед бенефициаром и являющееся инвестором включенного в реестр инвестиционных проектов </w:t>
      </w:r>
      <w:r w:rsidR="00BB161E">
        <w:rPr>
          <w:rFonts w:eastAsia="Calibri"/>
          <w:lang w:eastAsia="en-US"/>
        </w:rPr>
        <w:t>муниципального образования Лазаревское Щекинского района</w:t>
      </w:r>
      <w:r w:rsidR="00BB161E" w:rsidRPr="00A8796F">
        <w:rPr>
          <w:rFonts w:eastAsia="Calibri"/>
          <w:lang w:eastAsia="en-US"/>
        </w:rPr>
        <w:t xml:space="preserve"> </w:t>
      </w:r>
      <w:r w:rsidRPr="00A8796F">
        <w:rPr>
          <w:rFonts w:eastAsia="Calibri"/>
          <w:lang w:eastAsia="en-US"/>
        </w:rPr>
        <w:t>инвестиционного проекта, в отношении которого Комиссией по инвестиционной де</w:t>
      </w:r>
      <w:r w:rsidR="00BB161E">
        <w:rPr>
          <w:rFonts w:eastAsia="Calibri"/>
          <w:lang w:eastAsia="en-US"/>
        </w:rPr>
        <w:t>ятельности при администрации 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,  (далее – Комиссия) определена муниципальная поддержка в форме муниципальных гарантий;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Регрессное требование - право требования гаранта к принципалу о возмещении сумм, уплаченных гарантом бенефициару по муниципальной гарантии.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1.3. Предоставление принципалам муниципальных гарантий осуществляется на конкурсной основе. Организатором конкурса является администрация </w:t>
      </w:r>
      <w:r w:rsidR="00BB161E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Решение о проведении конкурса оформляется постановление</w:t>
      </w:r>
      <w:r w:rsidR="00BB161E">
        <w:rPr>
          <w:rFonts w:eastAsia="Calibri"/>
          <w:lang w:eastAsia="en-US"/>
        </w:rPr>
        <w:t>м администрации 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. В постановлении администрации </w:t>
      </w:r>
      <w:r w:rsidR="00BB161E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 о проведении конкурса определяется дата проведения конкурса, дата начала и окончания приема заявлений об участии в конкурсе. </w:t>
      </w:r>
    </w:p>
    <w:p w:rsidR="00A8796F" w:rsidRPr="00A8796F" w:rsidRDefault="00BB161E" w:rsidP="00A8796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Администрация муниципального образования Лазаревское Щекинского района</w:t>
      </w:r>
      <w:r w:rsidR="00A8796F" w:rsidRPr="00A8796F">
        <w:rPr>
          <w:rFonts w:eastAsia="Calibri"/>
          <w:lang w:eastAsia="en-US"/>
        </w:rPr>
        <w:t xml:space="preserve">,   размещает информационное извещение о проведении конкурса на официальном сайте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="00A8796F" w:rsidRPr="00A8796F">
        <w:rPr>
          <w:rFonts w:eastAsia="Calibri"/>
          <w:lang w:eastAsia="en-US"/>
        </w:rPr>
        <w:t xml:space="preserve">,   в информационно-телекоммуникационной сети «Интернет» не менее чем за 30 дней до начала проведения конкурса. </w:t>
      </w:r>
      <w:proofErr w:type="gramStart"/>
      <w:r w:rsidR="00A8796F" w:rsidRPr="00A8796F">
        <w:rPr>
          <w:rFonts w:eastAsia="Calibri"/>
          <w:lang w:eastAsia="en-US"/>
        </w:rPr>
        <w:t xml:space="preserve">Информационное извещение </w:t>
      </w:r>
      <w:r w:rsidR="00A8796F" w:rsidRPr="00A8796F">
        <w:rPr>
          <w:rFonts w:eastAsia="Calibri"/>
          <w:lang w:eastAsia="en-US"/>
        </w:rPr>
        <w:lastRenderedPageBreak/>
        <w:t>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  <w:proofErr w:type="gramEnd"/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В день конкурса назначается заседание Комиссии.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1.4. Муниципальные гарантии предоставляются в пределах общей суммы предоставляемых гарантий, указанной в ре</w:t>
      </w:r>
      <w:r w:rsidR="0039463F">
        <w:rPr>
          <w:rFonts w:eastAsia="Calibri"/>
          <w:lang w:eastAsia="en-US"/>
        </w:rPr>
        <w:t>шении собрания депутатов муниципального образования Лазаревское Щекинского района</w:t>
      </w:r>
      <w:r w:rsidR="0039463F" w:rsidRPr="00A8796F">
        <w:rPr>
          <w:rFonts w:eastAsia="Calibri"/>
          <w:lang w:eastAsia="en-US"/>
        </w:rPr>
        <w:t xml:space="preserve"> </w:t>
      </w:r>
      <w:r w:rsidRPr="00A8796F">
        <w:rPr>
          <w:rFonts w:eastAsia="Calibri"/>
          <w:lang w:eastAsia="en-US"/>
        </w:rPr>
        <w:t xml:space="preserve">о бюджете на очередной финансовый год. </w:t>
      </w:r>
      <w:proofErr w:type="gramStart"/>
      <w:r w:rsidRPr="00A8796F">
        <w:rPr>
          <w:rFonts w:eastAsia="Calibri"/>
          <w:lang w:eastAsia="en-US"/>
        </w:rPr>
        <w:t>Прогнозируемая сумма муниципальных гарантий на очередной финансовый год и плановый период, а также программа муниципальных гарантий, являющаяс</w:t>
      </w:r>
      <w:r w:rsidR="0039463F">
        <w:rPr>
          <w:rFonts w:eastAsia="Calibri"/>
          <w:lang w:eastAsia="en-US"/>
        </w:rPr>
        <w:t>я приложением к решению собрания депутатов</w:t>
      </w:r>
      <w:r w:rsidRPr="00A8796F">
        <w:rPr>
          <w:rFonts w:eastAsia="Calibri"/>
          <w:lang w:eastAsia="en-US"/>
        </w:rPr>
        <w:t xml:space="preserve">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="0039463F" w:rsidRPr="00A8796F">
        <w:rPr>
          <w:rFonts w:eastAsia="Calibri"/>
          <w:lang w:eastAsia="en-US"/>
        </w:rPr>
        <w:t xml:space="preserve"> </w:t>
      </w:r>
      <w:r w:rsidR="0039463F">
        <w:rPr>
          <w:rFonts w:eastAsia="Calibri"/>
          <w:lang w:eastAsia="en-US"/>
        </w:rPr>
        <w:t xml:space="preserve">о бюджете </w:t>
      </w:r>
      <w:r w:rsidRPr="00A8796F">
        <w:rPr>
          <w:rFonts w:eastAsia="Calibri"/>
          <w:lang w:eastAsia="en-US"/>
        </w:rPr>
        <w:t xml:space="preserve"> на очередной финансовый год предоставляется администрацией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,   в сроки, установленные распоряжением администрации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>,   о разработке прогноза социально-экономического развития поселения и соста</w:t>
      </w:r>
      <w:r w:rsidR="0039463F">
        <w:rPr>
          <w:rFonts w:eastAsia="Calibri"/>
          <w:lang w:eastAsia="en-US"/>
        </w:rPr>
        <w:t>влении проекта бюджета</w:t>
      </w:r>
      <w:proofErr w:type="gramEnd"/>
      <w:r w:rsidR="0039463F">
        <w:rPr>
          <w:rFonts w:eastAsia="Calibri"/>
          <w:lang w:eastAsia="en-US"/>
        </w:rPr>
        <w:t xml:space="preserve"> </w:t>
      </w:r>
      <w:r w:rsidRPr="00A8796F">
        <w:rPr>
          <w:rFonts w:eastAsia="Calibri"/>
          <w:lang w:eastAsia="en-US"/>
        </w:rPr>
        <w:t xml:space="preserve"> на очередной финансовый год.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1.5.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 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 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1.6. В муниципальной гарантии должны быть указаны:</w:t>
      </w:r>
    </w:p>
    <w:p w:rsidR="000D6813" w:rsidRPr="000D6813" w:rsidRDefault="000D6813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0D6813">
        <w:rPr>
          <w:rStyle w:val="blk"/>
          <w:color w:val="333333"/>
        </w:rPr>
        <w:t>1) наименование гаранта (соответствующее публично-правовое образование - Российская Федерация, субъект Российской Федерации, муниципальное образование) и наименование органа, выдавшего гарантию от имени гаранта;</w:t>
      </w:r>
    </w:p>
    <w:p w:rsidR="000D6813" w:rsidRPr="000D6813" w:rsidRDefault="000D6813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" w:name="dst5462"/>
      <w:bookmarkEnd w:id="1"/>
      <w:r w:rsidRPr="000D6813">
        <w:rPr>
          <w:rStyle w:val="blk"/>
          <w:color w:val="333333"/>
        </w:rPr>
        <w:t>2) наименование бенефициара;</w:t>
      </w:r>
    </w:p>
    <w:p w:rsidR="000D6813" w:rsidRPr="000D6813" w:rsidRDefault="000D6813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" w:name="dst5463"/>
      <w:bookmarkEnd w:id="2"/>
      <w:r w:rsidRPr="000D6813">
        <w:rPr>
          <w:rStyle w:val="blk"/>
          <w:color w:val="333333"/>
        </w:rPr>
        <w:t>3) наименование принципала;</w:t>
      </w:r>
    </w:p>
    <w:p w:rsidR="000D6813" w:rsidRPr="000D6813" w:rsidRDefault="000D6813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3" w:name="dst5464"/>
      <w:bookmarkEnd w:id="3"/>
      <w:r w:rsidRPr="000D6813">
        <w:rPr>
          <w:rStyle w:val="blk"/>
          <w:color w:val="333333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0D6813" w:rsidRPr="000D6813" w:rsidRDefault="000D6813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4" w:name="dst5465"/>
      <w:bookmarkEnd w:id="4"/>
      <w:r w:rsidRPr="000D6813">
        <w:rPr>
          <w:rStyle w:val="blk"/>
          <w:color w:val="333333"/>
        </w:rPr>
        <w:t>5) объем обязательств гаранта по гарантии и предельная сумма гарантии;</w:t>
      </w:r>
    </w:p>
    <w:p w:rsidR="000D6813" w:rsidRPr="000D6813" w:rsidRDefault="000D6813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5" w:name="dst5466"/>
      <w:bookmarkEnd w:id="5"/>
      <w:r w:rsidRPr="000D6813">
        <w:rPr>
          <w:rStyle w:val="blk"/>
          <w:color w:val="333333"/>
        </w:rPr>
        <w:t>6) основания выдачи гарантии;</w:t>
      </w:r>
    </w:p>
    <w:p w:rsidR="000D6813" w:rsidRPr="000D6813" w:rsidRDefault="000D6813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6" w:name="dst5467"/>
      <w:bookmarkEnd w:id="6"/>
      <w:r w:rsidRPr="000D6813">
        <w:rPr>
          <w:rStyle w:val="blk"/>
          <w:color w:val="333333"/>
        </w:rPr>
        <w:t>7) дата вступления в силу гарантии или событие (условие), с наступлением которого гарантия вступает в силу;</w:t>
      </w:r>
    </w:p>
    <w:p w:rsidR="000D6813" w:rsidRPr="000D6813" w:rsidRDefault="000D6813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7" w:name="dst5468"/>
      <w:bookmarkEnd w:id="7"/>
      <w:r w:rsidRPr="000D6813">
        <w:rPr>
          <w:rStyle w:val="blk"/>
          <w:color w:val="333333"/>
        </w:rPr>
        <w:t>8) срок действия гарантии;</w:t>
      </w:r>
    </w:p>
    <w:p w:rsidR="000D6813" w:rsidRPr="000D6813" w:rsidRDefault="000D6813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8" w:name="dst5469"/>
      <w:bookmarkEnd w:id="8"/>
      <w:r w:rsidRPr="000D6813">
        <w:rPr>
          <w:rStyle w:val="blk"/>
          <w:color w:val="333333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0D6813" w:rsidRPr="000D6813" w:rsidRDefault="000D6813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9" w:name="dst5470"/>
      <w:bookmarkEnd w:id="9"/>
      <w:r w:rsidRPr="000D6813">
        <w:rPr>
          <w:rStyle w:val="blk"/>
          <w:color w:val="333333"/>
        </w:rPr>
        <w:t>10) основания отзыва гарантии;</w:t>
      </w:r>
    </w:p>
    <w:p w:rsidR="000D6813" w:rsidRPr="000D6813" w:rsidRDefault="000D6813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0" w:name="dst5471"/>
      <w:bookmarkEnd w:id="10"/>
      <w:r w:rsidRPr="000D6813">
        <w:rPr>
          <w:rStyle w:val="blk"/>
          <w:color w:val="333333"/>
        </w:rPr>
        <w:t>11) порядок исполнения гарантом обязательств по гарантии;</w:t>
      </w:r>
    </w:p>
    <w:p w:rsidR="000D6813" w:rsidRPr="000D6813" w:rsidRDefault="000D6813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1" w:name="dst5472"/>
      <w:bookmarkEnd w:id="11"/>
      <w:r w:rsidRPr="000D6813">
        <w:rPr>
          <w:rStyle w:val="blk"/>
          <w:color w:val="333333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0D6813">
        <w:rPr>
          <w:rStyle w:val="blk"/>
          <w:color w:val="333333"/>
        </w:rPr>
        <w:t>ств пр</w:t>
      </w:r>
      <w:proofErr w:type="gramEnd"/>
      <w:r w:rsidRPr="000D6813">
        <w:rPr>
          <w:rStyle w:val="blk"/>
          <w:color w:val="333333"/>
        </w:rPr>
        <w:t>инципала, обеспеченных гарантией, и в иных случаях, установленных гарантией;</w:t>
      </w:r>
    </w:p>
    <w:p w:rsidR="000D6813" w:rsidRPr="000D6813" w:rsidRDefault="000D6813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2" w:name="dst5473"/>
      <w:bookmarkEnd w:id="12"/>
      <w:r w:rsidRPr="000D6813">
        <w:rPr>
          <w:rStyle w:val="blk"/>
          <w:color w:val="333333"/>
        </w:rPr>
        <w:t>13) основания прекращения гарантии;</w:t>
      </w:r>
    </w:p>
    <w:p w:rsidR="000D6813" w:rsidRPr="000D6813" w:rsidRDefault="000D6813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3" w:name="dst5474"/>
      <w:bookmarkEnd w:id="13"/>
      <w:r w:rsidRPr="000D6813">
        <w:rPr>
          <w:rStyle w:val="blk"/>
          <w:color w:val="333333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0D6813" w:rsidRPr="000D6813" w:rsidRDefault="000D6813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4" w:name="dst5475"/>
      <w:bookmarkEnd w:id="14"/>
      <w:r w:rsidRPr="000D6813">
        <w:rPr>
          <w:rStyle w:val="blk"/>
          <w:color w:val="333333"/>
        </w:rPr>
        <w:lastRenderedPageBreak/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0D6813" w:rsidRPr="000D6813" w:rsidRDefault="000D6813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5" w:name="dst5476"/>
      <w:bookmarkEnd w:id="15"/>
      <w:r w:rsidRPr="000D6813">
        <w:rPr>
          <w:rStyle w:val="blk"/>
          <w:color w:val="333333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1.7. Письменная форма муниципальной гарантии является обязательной.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Несоблюдение письменной формы муниципальной гарантии влечет ее недействительность (ничтожность).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1.8. Срок действия гарантии определяется условиями гарантии.</w:t>
      </w:r>
    </w:p>
    <w:p w:rsidR="00A8796F" w:rsidRPr="00A8796F" w:rsidRDefault="00A8796F" w:rsidP="00A8796F">
      <w:pPr>
        <w:spacing w:line="276" w:lineRule="auto"/>
        <w:jc w:val="center"/>
        <w:rPr>
          <w:rFonts w:eastAsia="Calibri"/>
          <w:b/>
          <w:lang w:eastAsia="en-US"/>
        </w:rPr>
      </w:pPr>
      <w:r w:rsidRPr="00A8796F">
        <w:rPr>
          <w:rFonts w:eastAsia="Calibri"/>
          <w:b/>
          <w:lang w:eastAsia="en-US"/>
        </w:rPr>
        <w:t>2.Условия и порядок предоставления муниципальных гарантий</w:t>
      </w:r>
    </w:p>
    <w:p w:rsid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2.1. Предоставление муниципальных гарантий осуществляется при условии: </w:t>
      </w:r>
    </w:p>
    <w:p w:rsidR="000D6813" w:rsidRPr="000D6813" w:rsidRDefault="002C677D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>
        <w:rPr>
          <w:rStyle w:val="blk"/>
          <w:color w:val="333333"/>
        </w:rPr>
        <w:t xml:space="preserve">- </w:t>
      </w:r>
      <w:r w:rsidR="000D6813" w:rsidRPr="000D6813">
        <w:rPr>
          <w:rStyle w:val="blk"/>
          <w:color w:val="333333"/>
        </w:rPr>
        <w:t>финансовое состояние принципала является удовлетворительным;</w:t>
      </w:r>
    </w:p>
    <w:p w:rsidR="000D6813" w:rsidRPr="000D6813" w:rsidRDefault="002C677D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6" w:name="dst5529"/>
      <w:bookmarkEnd w:id="16"/>
      <w:r>
        <w:rPr>
          <w:rStyle w:val="blk"/>
          <w:color w:val="333333"/>
        </w:rPr>
        <w:t xml:space="preserve">- </w:t>
      </w:r>
      <w:r w:rsidR="000D6813" w:rsidRPr="000D6813">
        <w:rPr>
          <w:rStyle w:val="blk"/>
          <w:color w:val="333333"/>
        </w:rPr>
        <w:t>предоставление принципалом, третьим лицом до даты выдачи государственной (муниципальной) гарантии соответствующего требованиям </w:t>
      </w:r>
      <w:hyperlink r:id="rId6" w:anchor="dst5537" w:history="1">
        <w:r w:rsidR="000D6813" w:rsidRPr="000D6813">
          <w:rPr>
            <w:rStyle w:val="a4"/>
            <w:color w:val="666699"/>
          </w:rPr>
          <w:t>статьи 115.3</w:t>
        </w:r>
      </w:hyperlink>
      <w:r w:rsidR="000D6813" w:rsidRPr="000D6813">
        <w:rPr>
          <w:rStyle w:val="blk"/>
          <w:color w:val="333333"/>
        </w:rPr>
        <w:t> настоящего Кодекса и гражданского </w:t>
      </w:r>
      <w:hyperlink r:id="rId7" w:anchor="dst101611" w:history="1">
        <w:r w:rsidR="000D6813" w:rsidRPr="000D6813">
          <w:rPr>
            <w:rStyle w:val="a4"/>
            <w:color w:val="666699"/>
          </w:rPr>
          <w:t>законодательства</w:t>
        </w:r>
      </w:hyperlink>
      <w:r w:rsidR="000D6813" w:rsidRPr="000D6813">
        <w:rPr>
          <w:rStyle w:val="blk"/>
          <w:color w:val="333333"/>
        </w:rPr>
        <w:t xml:space="preserve"> Российской </w:t>
      </w:r>
      <w:proofErr w:type="gramStart"/>
      <w:r w:rsidR="000D6813" w:rsidRPr="000D6813">
        <w:rPr>
          <w:rStyle w:val="blk"/>
          <w:color w:val="333333"/>
        </w:rPr>
        <w:t>Федерации обеспечения исполнения обязательств принципала</w:t>
      </w:r>
      <w:proofErr w:type="gramEnd"/>
      <w:r w:rsidR="000D6813" w:rsidRPr="000D6813">
        <w:rPr>
          <w:rStyle w:val="blk"/>
          <w:color w:val="333333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0D6813" w:rsidRPr="000D6813" w:rsidRDefault="002C677D" w:rsidP="000D6813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7" w:name="dst5530"/>
      <w:bookmarkEnd w:id="17"/>
      <w:proofErr w:type="gramStart"/>
      <w:r>
        <w:rPr>
          <w:rStyle w:val="blk"/>
          <w:color w:val="333333"/>
        </w:rPr>
        <w:t xml:space="preserve">- </w:t>
      </w:r>
      <w:r w:rsidR="000D6813" w:rsidRPr="000D6813">
        <w:rPr>
          <w:rStyle w:val="blk"/>
          <w:color w:val="333333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 (Российской Федерацией, субъектом Российской Федерации, муниципальным образованием), предоставляющим государственную (муниципальную)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</w:t>
      </w:r>
      <w:proofErr w:type="gramEnd"/>
      <w:r w:rsidR="000D6813" w:rsidRPr="000D6813">
        <w:rPr>
          <w:rStyle w:val="blk"/>
          <w:color w:val="333333"/>
        </w:rPr>
        <w:t xml:space="preserve"> государственной (муниципальной) гарантии, ранее предоставленной в пользу соответствующего публично-правового образования, предоставляющего государственную (муниципальную) гарантию;</w:t>
      </w:r>
    </w:p>
    <w:p w:rsidR="000D6813" w:rsidRPr="002C677D" w:rsidRDefault="002C677D" w:rsidP="002C677D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8" w:name="dst5531"/>
      <w:bookmarkEnd w:id="18"/>
      <w:r>
        <w:rPr>
          <w:rStyle w:val="blk"/>
          <w:color w:val="333333"/>
        </w:rPr>
        <w:t xml:space="preserve">- </w:t>
      </w:r>
      <w:r w:rsidR="000D6813" w:rsidRPr="000D6813">
        <w:rPr>
          <w:rStyle w:val="blk"/>
          <w:color w:val="333333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2.2. Для участия в конкурсе принципал представляет в администрацию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,   заявление в свободной письменной форме </w:t>
      </w:r>
      <w:r w:rsidR="0039463F">
        <w:rPr>
          <w:rFonts w:eastAsia="Calibri"/>
          <w:lang w:eastAsia="en-US"/>
        </w:rPr>
        <w:t>на имя главы администрации</w:t>
      </w:r>
      <w:r w:rsidRPr="00A8796F">
        <w:rPr>
          <w:rFonts w:eastAsia="Calibri"/>
          <w:lang w:eastAsia="en-US"/>
        </w:rPr>
        <w:t xml:space="preserve"> об участии в конкурсе на предоставление муниципальной поддержки в форме муниципальных гарантий (далее - Заявление) с приложением следующих документов: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2.2.2.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2.2.3.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2.2.4. Копии документов о правах на имущество, являющееся предметом залога;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2.2.5. Копия заключения независимой оценки объектов залогового обеспечения;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2.2.6. Документы по обеспечению исполнения обязательств (договор о залоге, договор поручительства);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2.2.7.Копия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 2.2.8. Разрешение принципала на </w:t>
      </w:r>
      <w:proofErr w:type="spellStart"/>
      <w:r w:rsidRPr="00A8796F">
        <w:rPr>
          <w:rFonts w:eastAsia="Calibri"/>
          <w:lang w:eastAsia="en-US"/>
        </w:rPr>
        <w:t>безакцептное</w:t>
      </w:r>
      <w:proofErr w:type="spellEnd"/>
      <w:r w:rsidRPr="00A8796F">
        <w:rPr>
          <w:rFonts w:eastAsia="Calibri"/>
          <w:lang w:eastAsia="en-US"/>
        </w:rPr>
        <w:t xml:space="preserve"> списание гарантом со всех счетов принципала суммы денежных сре</w:t>
      </w:r>
      <w:proofErr w:type="gramStart"/>
      <w:r w:rsidRPr="00A8796F">
        <w:rPr>
          <w:rFonts w:eastAsia="Calibri"/>
          <w:lang w:eastAsia="en-US"/>
        </w:rPr>
        <w:t>дств дл</w:t>
      </w:r>
      <w:proofErr w:type="gramEnd"/>
      <w:r w:rsidRPr="00A8796F">
        <w:rPr>
          <w:rFonts w:eastAsia="Calibri"/>
          <w:lang w:eastAsia="en-US"/>
        </w:rPr>
        <w:t xml:space="preserve"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lastRenderedPageBreak/>
        <w:t xml:space="preserve">2.2.9. Документы при применении принципалом общей системы налогообложения: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1) бухгалтерский баланс;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2) отчет о прибылях и убытках;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5) информацию о целевом использовании средств бюджета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, полученных за последние два года (при условии, что таковые были);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A8796F">
        <w:rPr>
          <w:rFonts w:eastAsia="Calibri"/>
          <w:lang w:eastAsia="en-US"/>
        </w:rPr>
        <w:t xml:space="preserve">Документы, указанные в абзацах 2 - 5 подпункта 2.2.9.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  <w:proofErr w:type="gramEnd"/>
    </w:p>
    <w:p w:rsidR="00A8796F" w:rsidRPr="00A8796F" w:rsidRDefault="00A8796F" w:rsidP="00A8796F">
      <w:pPr>
        <w:spacing w:line="276" w:lineRule="auto"/>
        <w:jc w:val="center"/>
        <w:rPr>
          <w:rFonts w:eastAsia="Calibri"/>
          <w:b/>
          <w:lang w:eastAsia="en-US"/>
        </w:rPr>
      </w:pPr>
      <w:r w:rsidRPr="00A8796F">
        <w:rPr>
          <w:rFonts w:eastAsia="Calibri"/>
          <w:b/>
          <w:lang w:eastAsia="en-US"/>
        </w:rPr>
        <w:t xml:space="preserve">3. Порядок </w:t>
      </w:r>
      <w:r w:rsidR="0039463F" w:rsidRPr="00A8796F">
        <w:rPr>
          <w:rFonts w:eastAsia="Calibri"/>
          <w:b/>
          <w:lang w:eastAsia="en-US"/>
        </w:rPr>
        <w:t>учёта</w:t>
      </w:r>
      <w:r w:rsidRPr="00A8796F">
        <w:rPr>
          <w:rFonts w:eastAsia="Calibri"/>
          <w:b/>
          <w:lang w:eastAsia="en-US"/>
        </w:rPr>
        <w:t xml:space="preserve"> и контроля предоставленных муниципальных гарантий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3.1. Ежегодно одновременно с отчетом об исполнен</w:t>
      </w:r>
      <w:r w:rsidR="0039463F">
        <w:rPr>
          <w:rFonts w:eastAsia="Calibri"/>
          <w:lang w:eastAsia="en-US"/>
        </w:rPr>
        <w:t>ии бюджета в собрание депутатов</w:t>
      </w:r>
      <w:r w:rsidRPr="00A8796F">
        <w:rPr>
          <w:rFonts w:eastAsia="Calibri"/>
          <w:lang w:eastAsia="en-US"/>
        </w:rPr>
        <w:t xml:space="preserve">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,    </w:t>
      </w:r>
      <w:proofErr w:type="gramStart"/>
      <w:r w:rsidRPr="00A8796F">
        <w:rPr>
          <w:rFonts w:eastAsia="Calibri"/>
          <w:lang w:eastAsia="en-US"/>
        </w:rPr>
        <w:t>предоставляется подробный отчет</w:t>
      </w:r>
      <w:proofErr w:type="gramEnd"/>
      <w:r w:rsidRPr="00A8796F">
        <w:rPr>
          <w:rFonts w:eastAsia="Calibri"/>
          <w:lang w:eastAsia="en-US"/>
        </w:rPr>
        <w:t xml:space="preserve">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3.3. Бенефициар обязуется информировать администрацию поселения о неисполнении принципалом любого из своих обязательств, включая обязательства, неисполнение которых не влечет за собой выплаты по гарантии.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3.4. Принципал ежеквартально не позднее чем через 20 дней после окончания квартала </w:t>
      </w:r>
      <w:proofErr w:type="gramStart"/>
      <w:r w:rsidRPr="00A8796F">
        <w:rPr>
          <w:rFonts w:eastAsia="Calibri"/>
          <w:lang w:eastAsia="en-US"/>
        </w:rPr>
        <w:t>предоставляет специалисту отчет</w:t>
      </w:r>
      <w:proofErr w:type="gramEnd"/>
      <w:r w:rsidRPr="00A8796F">
        <w:rPr>
          <w:rFonts w:eastAsia="Calibri"/>
          <w:lang w:eastAsia="en-US"/>
        </w:rPr>
        <w:t xml:space="preserve"> о поступлении и использовании кредитных ресурсов.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3.5. Специалист совместно с бенефициаром вправе провести проверку целевого использования сре</w:t>
      </w:r>
      <w:proofErr w:type="gramStart"/>
      <w:r w:rsidRPr="00A8796F">
        <w:rPr>
          <w:rFonts w:eastAsia="Calibri"/>
          <w:lang w:eastAsia="en-US"/>
        </w:rPr>
        <w:t>дств пр</w:t>
      </w:r>
      <w:proofErr w:type="gramEnd"/>
      <w:r w:rsidRPr="00A8796F">
        <w:rPr>
          <w:rFonts w:eastAsia="Calibri"/>
          <w:lang w:eastAsia="en-US"/>
        </w:rPr>
        <w:t xml:space="preserve">инципала и хода реализации инвестиционного проекта. Информация о результатах проверки направляется главе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3.8. </w:t>
      </w:r>
      <w:r w:rsidR="0039463F" w:rsidRPr="00A8796F">
        <w:rPr>
          <w:rFonts w:eastAsia="Calibri"/>
          <w:lang w:eastAsia="en-US"/>
        </w:rPr>
        <w:t>Учёт</w:t>
      </w:r>
      <w:r w:rsidRPr="00A8796F">
        <w:rPr>
          <w:rFonts w:eastAsia="Calibri"/>
          <w:lang w:eastAsia="en-US"/>
        </w:rPr>
        <w:t xml:space="preserve"> и регистрация муниципальных гарантий осуществляется в муниципальной долговой книге администрации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. </w:t>
      </w:r>
    </w:p>
    <w:p w:rsidR="00A8796F" w:rsidRPr="00A8796F" w:rsidRDefault="00A8796F" w:rsidP="00A8796F">
      <w:pPr>
        <w:spacing w:line="276" w:lineRule="auto"/>
        <w:jc w:val="center"/>
        <w:rPr>
          <w:rFonts w:eastAsia="Calibri"/>
          <w:b/>
          <w:lang w:eastAsia="en-US"/>
        </w:rPr>
      </w:pPr>
      <w:r w:rsidRPr="00A8796F">
        <w:rPr>
          <w:rFonts w:eastAsia="Calibri"/>
          <w:b/>
          <w:lang w:eastAsia="en-US"/>
        </w:rPr>
        <w:t>4.Заключительные положения</w:t>
      </w:r>
    </w:p>
    <w:p w:rsidR="00A8796F" w:rsidRPr="00A8796F" w:rsidRDefault="0039463F" w:rsidP="00A8796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4.1. Глава администрации</w:t>
      </w:r>
      <w:r w:rsidR="00A8796F" w:rsidRPr="00A8796F">
        <w:rPr>
          <w:rFonts w:eastAsia="Calibri"/>
          <w:lang w:eastAsia="en-US"/>
        </w:rPr>
        <w:t xml:space="preserve"> представляет информацию о выданных муниципальных гарантиях по в</w:t>
      </w:r>
      <w:r>
        <w:rPr>
          <w:rFonts w:eastAsia="Calibri"/>
          <w:lang w:eastAsia="en-US"/>
        </w:rPr>
        <w:t>сем получателям собранию депутатов</w:t>
      </w:r>
      <w:r w:rsidR="00A8796F" w:rsidRPr="00A879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Лазаревское Щекинского района</w:t>
      </w:r>
      <w:r w:rsidR="00A8796F" w:rsidRPr="00A8796F">
        <w:rPr>
          <w:rFonts w:eastAsia="Calibri"/>
          <w:lang w:eastAsia="en-US"/>
        </w:rPr>
        <w:t>,    одновременно с отчетом</w:t>
      </w:r>
      <w:r>
        <w:rPr>
          <w:rFonts w:eastAsia="Calibri"/>
          <w:lang w:eastAsia="en-US"/>
        </w:rPr>
        <w:t xml:space="preserve"> об исполнении бюджета</w:t>
      </w:r>
      <w:r w:rsidR="00A8796F" w:rsidRPr="00A8796F">
        <w:rPr>
          <w:rFonts w:eastAsia="Calibri"/>
          <w:lang w:eastAsia="en-US"/>
        </w:rPr>
        <w:t>.</w:t>
      </w:r>
    </w:p>
    <w:p w:rsidR="00A8796F" w:rsidRPr="00A8796F" w:rsidRDefault="00A8796F" w:rsidP="00A8796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3768" w:rsidRDefault="00393768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E"/>
    <w:rsid w:val="00056EAE"/>
    <w:rsid w:val="000D6813"/>
    <w:rsid w:val="002C677D"/>
    <w:rsid w:val="00393768"/>
    <w:rsid w:val="0039463F"/>
    <w:rsid w:val="00516E4B"/>
    <w:rsid w:val="008245AD"/>
    <w:rsid w:val="00A8796F"/>
    <w:rsid w:val="00AE4123"/>
    <w:rsid w:val="00B222D6"/>
    <w:rsid w:val="00BB161E"/>
    <w:rsid w:val="00D26DCD"/>
    <w:rsid w:val="00E11AF1"/>
    <w:rsid w:val="00F87D9A"/>
    <w:rsid w:val="00F94B9E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2D6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ConsPlusNormal">
    <w:name w:val="ConsPlusNormal"/>
    <w:rsid w:val="00B222D6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B22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2D6"/>
  </w:style>
  <w:style w:type="character" w:customStyle="1" w:styleId="blk">
    <w:name w:val="blk"/>
    <w:basedOn w:val="a0"/>
    <w:rsid w:val="000D6813"/>
  </w:style>
  <w:style w:type="character" w:styleId="a4">
    <w:name w:val="Hyperlink"/>
    <w:basedOn w:val="a0"/>
    <w:uiPriority w:val="99"/>
    <w:semiHidden/>
    <w:unhideWhenUsed/>
    <w:rsid w:val="000D68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2D6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ConsPlusNormal">
    <w:name w:val="ConsPlusNormal"/>
    <w:rsid w:val="00B222D6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B22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2D6"/>
  </w:style>
  <w:style w:type="character" w:customStyle="1" w:styleId="blk">
    <w:name w:val="blk"/>
    <w:basedOn w:val="a0"/>
    <w:rsid w:val="000D6813"/>
  </w:style>
  <w:style w:type="character" w:styleId="a4">
    <w:name w:val="Hyperlink"/>
    <w:basedOn w:val="a0"/>
    <w:uiPriority w:val="99"/>
    <w:semiHidden/>
    <w:unhideWhenUsed/>
    <w:rsid w:val="000D68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0325/dc3fb9306f7d7dee15b213cb51ab54c40fbac8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031/e5838fc5afe97104d4f1feaa0647d81614dccce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2020-05-06T13:05:00Z</cp:lastPrinted>
  <dcterms:created xsi:type="dcterms:W3CDTF">2020-02-17T07:25:00Z</dcterms:created>
  <dcterms:modified xsi:type="dcterms:W3CDTF">2020-05-06T13:09:00Z</dcterms:modified>
</cp:coreProperties>
</file>