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A55AF" w:rsidRPr="00F81ED0" w:rsidTr="000C08D1">
        <w:tc>
          <w:tcPr>
            <w:tcW w:w="9571" w:type="dxa"/>
            <w:gridSpan w:val="2"/>
            <w:shd w:val="clear" w:color="auto" w:fill="auto"/>
          </w:tcPr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8A55AF" w:rsidRPr="00F81ED0" w:rsidTr="000C08D1">
        <w:tc>
          <w:tcPr>
            <w:tcW w:w="9571" w:type="dxa"/>
            <w:gridSpan w:val="2"/>
            <w:shd w:val="clear" w:color="auto" w:fill="auto"/>
          </w:tcPr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8A55AF" w:rsidRPr="00F81ED0" w:rsidTr="000C08D1">
        <w:tc>
          <w:tcPr>
            <w:tcW w:w="9571" w:type="dxa"/>
            <w:gridSpan w:val="2"/>
            <w:shd w:val="clear" w:color="auto" w:fill="auto"/>
          </w:tcPr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Администрация </w:t>
            </w:r>
          </w:p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8A55AF" w:rsidRPr="00F81ED0" w:rsidTr="000C08D1">
        <w:tc>
          <w:tcPr>
            <w:tcW w:w="9571" w:type="dxa"/>
            <w:gridSpan w:val="2"/>
            <w:shd w:val="clear" w:color="auto" w:fill="auto"/>
          </w:tcPr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Постановление</w:t>
            </w:r>
            <w:r w:rsidR="00AB4FF6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</w:p>
        </w:tc>
      </w:tr>
      <w:tr w:rsidR="008A55AF" w:rsidRPr="00F81ED0" w:rsidTr="000C08D1">
        <w:tc>
          <w:tcPr>
            <w:tcW w:w="4785" w:type="dxa"/>
            <w:shd w:val="clear" w:color="auto" w:fill="auto"/>
          </w:tcPr>
          <w:p w:rsidR="008A55AF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8A55AF" w:rsidRPr="00F81ED0" w:rsidRDefault="00AB4FF6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от 06.05.</w:t>
            </w:r>
            <w:r w:rsidR="008A55AF">
              <w:rPr>
                <w:rFonts w:ascii="Arial" w:eastAsia="Times New Roman" w:hAnsi="Arial" w:cs="Arial"/>
                <w:b/>
                <w:szCs w:val="24"/>
                <w:lang w:eastAsia="ru-RU"/>
              </w:rPr>
              <w:t>2020</w:t>
            </w:r>
            <w:r w:rsidR="008A55AF"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8A55AF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№ </w:t>
            </w:r>
            <w:r w:rsidR="00AB4FF6">
              <w:rPr>
                <w:rFonts w:ascii="Arial" w:eastAsia="Times New Roman" w:hAnsi="Arial" w:cs="Arial"/>
                <w:b/>
                <w:szCs w:val="24"/>
                <w:lang w:eastAsia="ru-RU"/>
              </w:rPr>
              <w:t>04-56</w:t>
            </w:r>
          </w:p>
        </w:tc>
      </w:tr>
    </w:tbl>
    <w:p w:rsidR="008A55AF" w:rsidRPr="00F81ED0" w:rsidRDefault="008A55AF" w:rsidP="008A55A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C32FDA" w:rsidRPr="00C32FDA" w:rsidRDefault="00C32FDA" w:rsidP="00C32FDA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32FDA">
        <w:rPr>
          <w:rFonts w:eastAsia="Times New Roman"/>
          <w:b/>
          <w:sz w:val="28"/>
          <w:szCs w:val="28"/>
          <w:lang w:eastAsia="ru-RU"/>
        </w:rPr>
        <w:t>Об утверждении Положения о порядке осуществления защиты прав потребителей на территории муниц</w:t>
      </w:r>
      <w:r w:rsidR="008A55AF">
        <w:rPr>
          <w:rFonts w:eastAsia="Times New Roman"/>
          <w:b/>
          <w:sz w:val="28"/>
          <w:szCs w:val="28"/>
          <w:lang w:eastAsia="ru-RU"/>
        </w:rPr>
        <w:t>ипального образования Лазаревское</w:t>
      </w:r>
      <w:r w:rsidRPr="00C32FDA">
        <w:rPr>
          <w:rFonts w:eastAsia="Times New Roman"/>
          <w:b/>
          <w:sz w:val="28"/>
          <w:szCs w:val="28"/>
          <w:lang w:eastAsia="ru-RU"/>
        </w:rPr>
        <w:t xml:space="preserve"> Щекинского района» </w:t>
      </w:r>
    </w:p>
    <w:p w:rsidR="00C32FDA" w:rsidRPr="00C32FDA" w:rsidRDefault="00C32FDA" w:rsidP="00C32FD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8A55AF">
      <w:pPr>
        <w:spacing w:after="0"/>
        <w:ind w:left="360" w:firstLine="709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C32FDA">
        <w:rPr>
          <w:rFonts w:eastAsia="Times New Roman"/>
          <w:sz w:val="28"/>
          <w:szCs w:val="28"/>
          <w:lang w:eastAsia="ru-RU"/>
        </w:rPr>
        <w:t>В соответствии с Законом Тульской области от 10.07.2014 №2168-ЗТО « О регулировании отдельных правоотношений, связанных с организацией и деятельностью органов местного самоуправления на территории Тульской области», Федеральным законом от 06.10.2003 г. № 131-ФЗ «Об общих принципах организации местного самоуправления в Российской Федерации», н</w:t>
      </w:r>
      <w:r w:rsidR="008A55AF">
        <w:rPr>
          <w:rFonts w:eastAsia="Times New Roman"/>
          <w:sz w:val="28"/>
          <w:szCs w:val="28"/>
          <w:lang w:eastAsia="ru-RU"/>
        </w:rPr>
        <w:t>а основании Устава муниципального образования 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района, администрация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района,  </w:t>
      </w:r>
      <w:r w:rsidRPr="00C32FDA">
        <w:rPr>
          <w:rFonts w:eastAsia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C32FDA" w:rsidRPr="00C32FDA" w:rsidRDefault="00C32FDA" w:rsidP="008A55AF">
      <w:pPr>
        <w:spacing w:after="0"/>
        <w:ind w:left="360" w:firstLine="709"/>
        <w:jc w:val="both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1. Утвердить Положение о порядке осуществления защиты прав потребителей на территории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района.</w:t>
      </w:r>
    </w:p>
    <w:p w:rsidR="00C32FDA" w:rsidRPr="00C32FDA" w:rsidRDefault="00C32FDA" w:rsidP="008A55AF">
      <w:pPr>
        <w:tabs>
          <w:tab w:val="left" w:pos="8280"/>
        </w:tabs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2. Настоящее постановление  обнародовать путем размещения на официальном сайте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 и на информационном стенде администрации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 по адресу: </w:t>
      </w:r>
      <w:proofErr w:type="gramStart"/>
      <w:r w:rsidRPr="00C32FDA">
        <w:rPr>
          <w:rFonts w:eastAsia="Times New Roman"/>
          <w:sz w:val="28"/>
          <w:szCs w:val="28"/>
          <w:lang w:eastAsia="ru-RU"/>
        </w:rPr>
        <w:t>Тульская област</w:t>
      </w:r>
      <w:r w:rsidR="008A55AF">
        <w:rPr>
          <w:rFonts w:eastAsia="Times New Roman"/>
          <w:sz w:val="28"/>
          <w:szCs w:val="28"/>
          <w:lang w:eastAsia="ru-RU"/>
        </w:rPr>
        <w:t>ь, Щекинский район, п. Лазарево, ул. Тульская (старая), д.2</w:t>
      </w:r>
      <w:r w:rsidRPr="00C32FDA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C32FDA" w:rsidRPr="00C32FDA" w:rsidRDefault="00C32FDA" w:rsidP="008A55AF">
      <w:pPr>
        <w:tabs>
          <w:tab w:val="left" w:pos="720"/>
        </w:tabs>
        <w:spacing w:after="0"/>
        <w:ind w:left="360" w:firstLine="709"/>
        <w:jc w:val="both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>3. Постановление  вступает в силу со дня обнародования.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32FDA">
        <w:rPr>
          <w:rFonts w:eastAsia="Times New Roman"/>
          <w:b/>
          <w:sz w:val="28"/>
          <w:szCs w:val="28"/>
          <w:lang w:eastAsia="ru-RU"/>
        </w:rPr>
        <w:t>Глава администрации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32FDA">
        <w:rPr>
          <w:rFonts w:eastAsia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A55AF" w:rsidRPr="008A55AF">
        <w:rPr>
          <w:rFonts w:eastAsia="Times New Roman"/>
          <w:b/>
          <w:sz w:val="28"/>
          <w:szCs w:val="28"/>
          <w:lang w:eastAsia="ru-RU"/>
        </w:rPr>
        <w:t>Лазаревское</w:t>
      </w:r>
      <w:r w:rsidRPr="008A55AF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32FDA">
        <w:rPr>
          <w:rFonts w:eastAsia="Times New Roman"/>
          <w:b/>
          <w:sz w:val="28"/>
          <w:szCs w:val="28"/>
          <w:lang w:eastAsia="ru-RU"/>
        </w:rPr>
        <w:t xml:space="preserve">Щекинского района                                                    </w:t>
      </w:r>
      <w:r w:rsidR="008A55AF">
        <w:rPr>
          <w:rFonts w:eastAsia="Times New Roman"/>
          <w:b/>
          <w:sz w:val="28"/>
          <w:szCs w:val="28"/>
          <w:lang w:eastAsia="ru-RU"/>
        </w:rPr>
        <w:t xml:space="preserve">                  Г.И. Федотова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8A55AF" w:rsidRDefault="00C32FDA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C32FDA" w:rsidRPr="00C32FDA">
        <w:rPr>
          <w:rFonts w:eastAsia="Times New Roman"/>
          <w:sz w:val="28"/>
          <w:szCs w:val="28"/>
          <w:lang w:eastAsia="ru-RU"/>
        </w:rPr>
        <w:t xml:space="preserve">Приложение  </w:t>
      </w:r>
    </w:p>
    <w:p w:rsidR="00C32FDA" w:rsidRPr="00C32FDA" w:rsidRDefault="00C32FDA" w:rsidP="00C32FDA">
      <w:pPr>
        <w:spacing w:after="0" w:line="240" w:lineRule="auto"/>
        <w:ind w:left="2832" w:firstLine="708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     к постановлению администрации </w:t>
      </w:r>
    </w:p>
    <w:p w:rsidR="00C32FDA" w:rsidRPr="00C32FDA" w:rsidRDefault="00C32FDA" w:rsidP="00C32FDA">
      <w:pPr>
        <w:spacing w:after="0" w:line="240" w:lineRule="auto"/>
        <w:ind w:left="2832" w:firstLine="708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     муниципального образования</w:t>
      </w:r>
    </w:p>
    <w:p w:rsidR="00C32FDA" w:rsidRPr="00C32FDA" w:rsidRDefault="00C32FDA" w:rsidP="00C32FDA">
      <w:pPr>
        <w:spacing w:after="0" w:line="240" w:lineRule="auto"/>
        <w:ind w:left="2832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 </w:t>
      </w:r>
    </w:p>
    <w:p w:rsidR="00C32FDA" w:rsidRPr="00C32FDA" w:rsidRDefault="00C32FDA" w:rsidP="00C32FDA">
      <w:pPr>
        <w:spacing w:after="0" w:line="240" w:lineRule="auto"/>
        <w:ind w:left="2832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</w:t>
      </w:r>
      <w:r w:rsidR="008A55AF">
        <w:rPr>
          <w:rFonts w:eastAsia="Times New Roman"/>
          <w:sz w:val="28"/>
          <w:szCs w:val="28"/>
          <w:lang w:eastAsia="ru-RU"/>
        </w:rPr>
        <w:t xml:space="preserve">                       От </w:t>
      </w:r>
      <w:r w:rsidR="00AB4FF6">
        <w:rPr>
          <w:rFonts w:eastAsia="Times New Roman"/>
          <w:sz w:val="28"/>
          <w:szCs w:val="28"/>
          <w:lang w:eastAsia="ru-RU"/>
        </w:rPr>
        <w:t>06.05.</w:t>
      </w:r>
      <w:bookmarkStart w:id="0" w:name="_GoBack"/>
      <w:bookmarkEnd w:id="0"/>
      <w:r w:rsidR="008A55AF">
        <w:rPr>
          <w:rFonts w:eastAsia="Times New Roman"/>
          <w:sz w:val="28"/>
          <w:szCs w:val="28"/>
          <w:lang w:eastAsia="ru-RU"/>
        </w:rPr>
        <w:t xml:space="preserve">2020г. № </w:t>
      </w:r>
      <w:r w:rsidR="00AB4FF6">
        <w:rPr>
          <w:rFonts w:eastAsia="Times New Roman"/>
          <w:sz w:val="28"/>
          <w:szCs w:val="28"/>
          <w:lang w:eastAsia="ru-RU"/>
        </w:rPr>
        <w:t>04-56</w:t>
      </w:r>
    </w:p>
    <w:p w:rsidR="00C32FDA" w:rsidRPr="00C32FDA" w:rsidRDefault="00C32FDA" w:rsidP="00C32FD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</w:t>
      </w: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 о порядке осуществления защиты прав потребителей на территории муниципального образования </w:t>
      </w:r>
    </w:p>
    <w:p w:rsidR="00C32FDA" w:rsidRPr="00C32FDA" w:rsidRDefault="008A55AF" w:rsidP="00C32FDA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A55AF">
        <w:rPr>
          <w:rFonts w:eastAsia="Times New Roman"/>
          <w:b/>
          <w:sz w:val="28"/>
          <w:szCs w:val="28"/>
          <w:lang w:eastAsia="ru-RU"/>
        </w:rPr>
        <w:t>Лазаревское</w:t>
      </w:r>
      <w:r w:rsidR="00C32FDA"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Щекинского района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ind w:firstLine="70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1. Общие положения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1.1.Положение «О порядке осуществления защиты  прав потребителей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на территории муниципального образования (далее - Положение) разработано в соответствии с Законом Российской Федерации от 07 февраля 1992 года № 2300-1 «О защите прав потребителей» и Законом Тульской области от 10.07.2014 № 2168 – ЗТО «О регулировании отдельных правоотношений, связанных с организацией и деятельностью органов местного самоуправления на территории Тульской области», и определяет правовые, организационные вопросы по осуществлению мероприятий по информированию, консультированию и содействию</w:t>
      </w:r>
      <w:proofErr w:type="gramEnd"/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жителей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(далее – Муниципальное образование) по защите прав потребителей.</w:t>
      </w:r>
    </w:p>
    <w:p w:rsidR="00C32FDA" w:rsidRPr="00C32FDA" w:rsidRDefault="00C32FDA" w:rsidP="00C32FDA">
      <w:pPr>
        <w:spacing w:after="0" w:line="240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1.2.Осуществление вопроса местного значения по  защите прав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 Потребителей  на  территории Муниципального 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="008A55AF" w:rsidRPr="00C32FD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Щекинского района в соответствии с Уставом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находится в ведении Администрации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="008A55AF" w:rsidRPr="00C32FD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>Щекинского района (далее - Администрация).</w:t>
      </w:r>
    </w:p>
    <w:p w:rsidR="00C32FDA" w:rsidRPr="00C32FDA" w:rsidRDefault="00C32FDA" w:rsidP="00C32FDA">
      <w:pPr>
        <w:spacing w:after="0" w:line="240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1.3.При осуществлении мероприятий по защите прав  потребителей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 на территории Муниципального образования Администрация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руководствуется Конституцией Российской Федерации, Федеральными законами, Уставом Тульской области, Законами Тульской области, Уставом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="008A55AF" w:rsidRPr="00C32FD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>Щекинского района, иными нормативными правовыми актами.</w:t>
      </w:r>
    </w:p>
    <w:p w:rsidR="00C32FDA" w:rsidRPr="00C32FDA" w:rsidRDefault="00C32FDA" w:rsidP="00C32FDA">
      <w:pPr>
        <w:spacing w:after="0" w:line="240" w:lineRule="auto"/>
        <w:ind w:left="720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ind w:left="720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 xml:space="preserve">                       </w:t>
      </w: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2. Осуществление защиты прав  потребителей</w:t>
      </w:r>
    </w:p>
    <w:p w:rsidR="00C32FDA" w:rsidRPr="00C32FDA" w:rsidRDefault="00C32FDA" w:rsidP="00C32FDA">
      <w:pPr>
        <w:spacing w:after="0" w:line="240" w:lineRule="auto"/>
        <w:ind w:left="720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8A55AF" w:rsidP="00C32FDA">
      <w:pPr>
        <w:spacing w:after="0" w:line="240" w:lineRule="auto"/>
        <w:ind w:firstLine="70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2.1.</w:t>
      </w:r>
      <w:r w:rsidR="00C32FDA" w:rsidRPr="00C32FDA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  в целях защиты прав потребителей  на территории Муниципального  образования </w:t>
      </w:r>
      <w:r>
        <w:rPr>
          <w:rFonts w:eastAsia="Times New Roman"/>
          <w:sz w:val="28"/>
          <w:szCs w:val="28"/>
          <w:lang w:eastAsia="ru-RU"/>
        </w:rPr>
        <w:t>Лазаревское</w:t>
      </w:r>
      <w:r w:rsidR="00C32FDA"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осуществляет  следующие  мероприятия:</w:t>
      </w:r>
    </w:p>
    <w:p w:rsidR="00C32FDA" w:rsidRPr="00C32FDA" w:rsidRDefault="00C32FDA" w:rsidP="00C32FDA">
      <w:pPr>
        <w:spacing w:after="0" w:line="240" w:lineRule="atLeast"/>
        <w:ind w:firstLine="7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2.1.1.Рассматривает жалобы  потребителей, консультирует их по вопросам защиты прав потребителей.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2.1.2. При выявлении по  жалобе потребителя товаров (работ, услуг) ненадлежащего качества, а  также опасных для жизни, здоровья, </w:t>
      </w:r>
      <w:r w:rsidRPr="00C32FDA">
        <w:rPr>
          <w:rFonts w:eastAsia="Times New Roman"/>
          <w:color w:val="000000"/>
          <w:szCs w:val="24"/>
          <w:lang w:eastAsia="ru-RU"/>
        </w:rPr>
        <w:t xml:space="preserve">имущества потребителей и окружающей  среды незамедлительно извещает 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>об этом фед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еральные органы  исполнительной власти, осуществляющие 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качеством и безопасностью товаров (работ, услуг).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2.1.3. Обращается в суды  в защиту прав потребителей (неопределенного   круга потребителей).</w:t>
      </w:r>
    </w:p>
    <w:p w:rsidR="00C32FDA" w:rsidRPr="00C32FDA" w:rsidRDefault="00C32FDA" w:rsidP="00C32FDA">
      <w:pPr>
        <w:spacing w:after="0" w:line="240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2.2. Уполномоченным  структурным подразделением в  обязанности 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которого входит осуществление мероприятий по защите прав потребит</w:t>
      </w:r>
      <w:r w:rsidR="008A55AF">
        <w:rPr>
          <w:rFonts w:eastAsia="Times New Roman"/>
          <w:color w:val="000000"/>
          <w:sz w:val="28"/>
          <w:szCs w:val="28"/>
          <w:lang w:eastAsia="ru-RU"/>
        </w:rPr>
        <w:t xml:space="preserve">елей является консультант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>по бухгалтерскому уч</w:t>
      </w:r>
      <w:r w:rsidR="008A55AF">
        <w:rPr>
          <w:rFonts w:eastAsia="Times New Roman"/>
          <w:color w:val="000000"/>
          <w:sz w:val="28"/>
          <w:szCs w:val="28"/>
          <w:lang w:eastAsia="ru-RU"/>
        </w:rPr>
        <w:t xml:space="preserve">ету и финансам администрации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района.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ind w:firstLine="70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3. Работа с обращениями потребителей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3.1. Все </w:t>
      </w:r>
      <w:r w:rsidR="008A55AF">
        <w:rPr>
          <w:rFonts w:eastAsia="Times New Roman"/>
          <w:color w:val="000000"/>
          <w:sz w:val="28"/>
          <w:szCs w:val="28"/>
          <w:lang w:eastAsia="ru-RU"/>
        </w:rPr>
        <w:t xml:space="preserve">поступающие в  Администрацию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 обращения потребителей (жалобы на действия изготовителей (продавцов, исполнителей), лиц, выполняющих их функции, просьбы о разъяснении законодательства о защите прав потребителей, предложения по совершенствованию работы по защите прав потребителей на территории муниципального образования) подлежат обязательному учету и регистрации.</w:t>
      </w:r>
    </w:p>
    <w:p w:rsidR="00C32FDA" w:rsidRPr="00C32FDA" w:rsidRDefault="00C32FDA" w:rsidP="00C32FDA">
      <w:pPr>
        <w:spacing w:after="0" w:line="24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3.2. Работа по обращениям, а также требования к оформлению  обращений  осуществляется в соответствии  с Федеральным законом от 02 мая 2009 года № 59-ФЗ «О порядке рассмотрения  обращений граждан 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C32FD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2FDA" w:rsidRPr="00C32FDA" w:rsidRDefault="00C32FDA" w:rsidP="00C32FDA">
      <w:pPr>
        <w:spacing w:after="0" w:line="24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Федерации».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3.3. Обращение потребителя может быть направлено в письменной форме на бумажном носителе или в электронной форме в орган государственного надзора, иные уполномоченные федеральные органы исполнительной власти, орган исполнительной власти субъекта Российской Федерации, орган местного самоуправления.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Обращение потребителя может быть направлено по почте с использованием </w:t>
      </w:r>
      <w:proofErr w:type="spellStart"/>
      <w:r w:rsidRPr="00C32FDA">
        <w:rPr>
          <w:rFonts w:eastAsia="Times New Roman"/>
          <w:color w:val="000000"/>
          <w:sz w:val="28"/>
          <w:szCs w:val="28"/>
          <w:lang w:eastAsia="ru-RU"/>
        </w:rPr>
        <w:t>иформационно</w:t>
      </w:r>
      <w:proofErr w:type="spellEnd"/>
      <w:r w:rsidRPr="00C32FDA">
        <w:rPr>
          <w:rFonts w:eastAsia="Times New Roman"/>
          <w:color w:val="000000"/>
          <w:sz w:val="28"/>
          <w:szCs w:val="28"/>
          <w:lang w:eastAsia="ru-RU"/>
        </w:rPr>
        <w:t>-телекоммуникационной сети «Интернет», в том числе официального сайта органа государственного надзора, иных уполномоченных федеральных органов исполнительной власти, органа исполнительной власти субъекта Российской Федерации, либо органа местного самоуправления, единого портала государственных и муниципальных услуг, либо регионального портала государственных и муниципальных услуг, а также может быть принято при личном приеме заявителя.</w:t>
      </w:r>
      <w:proofErr w:type="gramEnd"/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3.4. Если обращение потребителя  имеет характер жалобы, то по  нему проводится работа в случаях, когда допустившие нарушение  прав потребителя изготовитель (продавец, исполнитель) или лицо, выполняющее  его функции, находится и (или) осуществляет свою деятельность на территории Муниципального образования.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3.5.Прием жалоб потребителей  может осуществляться 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C32FDA" w:rsidRPr="00C32FDA" w:rsidRDefault="00C32FDA" w:rsidP="00C32FDA">
      <w:pPr>
        <w:spacing w:after="0" w:line="24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многофункциональные центры предоставления государственных  и муниципальных услуг.</w:t>
      </w:r>
    </w:p>
    <w:p w:rsidR="00C32FDA" w:rsidRPr="00C32FDA" w:rsidRDefault="00C32FDA" w:rsidP="00C32FDA">
      <w:pPr>
        <w:spacing w:after="0" w:line="240" w:lineRule="auto"/>
        <w:ind w:left="720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ind w:firstLine="70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4. Консультирование потребителей</w:t>
      </w:r>
    </w:p>
    <w:p w:rsidR="00C32FDA" w:rsidRPr="00C32FDA" w:rsidRDefault="00C32FDA" w:rsidP="00C32FDA">
      <w:pPr>
        <w:spacing w:after="0" w:line="240" w:lineRule="auto"/>
        <w:ind w:left="720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8A55AF" w:rsidP="00C32FDA">
      <w:pPr>
        <w:spacing w:after="0" w:line="240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4.1.</w:t>
      </w:r>
      <w:r w:rsidR="00C32FDA" w:rsidRPr="00C32FDA">
        <w:rPr>
          <w:rFonts w:eastAsia="Times New Roman"/>
          <w:color w:val="000000"/>
          <w:sz w:val="28"/>
          <w:szCs w:val="28"/>
          <w:lang w:eastAsia="ru-RU"/>
        </w:rPr>
        <w:t>Консультирование  потребителей по вопросам реализации  и защиты их прав может заключаться:</w:t>
      </w:r>
    </w:p>
    <w:p w:rsidR="00C32FDA" w:rsidRPr="00C32FDA" w:rsidRDefault="008A55AF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4.1.1.</w:t>
      </w:r>
      <w:r w:rsidR="00C32FDA" w:rsidRPr="00C32FDA">
        <w:rPr>
          <w:rFonts w:eastAsia="Times New Roman"/>
          <w:color w:val="000000"/>
          <w:sz w:val="28"/>
          <w:szCs w:val="28"/>
          <w:lang w:eastAsia="ru-RU"/>
        </w:rPr>
        <w:t>В объяснении потребителям  смысла и содержания норм законов  и иных нормативных правовых  актов, в области защиты прав  потребителей;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4.1.2. В анализе сложившейся конкретной ситуации и оценке перспектив урегулирования спора.</w:t>
      </w:r>
    </w:p>
    <w:p w:rsidR="00C32FDA" w:rsidRPr="00C32FDA" w:rsidRDefault="00C32FDA" w:rsidP="00C32FDA">
      <w:pPr>
        <w:spacing w:after="0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4.2.Прием обращений потребителей  и их консультирование 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по</w:t>
      </w:r>
      <w:proofErr w:type="gramEnd"/>
    </w:p>
    <w:p w:rsidR="00C32FDA" w:rsidRPr="00C32FDA" w:rsidRDefault="00C32FDA" w:rsidP="00C32FDA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вопросам защиты их прав может осуществляться  в многофункциональных центрах  предоставления государственных  и муниципальных услуг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C32FDA" w:rsidRPr="00C32FDA" w:rsidRDefault="00C32FDA" w:rsidP="00C32FDA">
      <w:pPr>
        <w:spacing w:after="0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4.3.Муниципальная услуга  по консультированию потребителей  по вопросам защиты прав потребителей (далее - муниципальная услуга) осуществляется  в соответствии с административным  регламентом предоставления муниципальной услуги, утвержденным Администрацией.</w:t>
      </w:r>
    </w:p>
    <w:p w:rsidR="00C32FDA" w:rsidRPr="00C32FDA" w:rsidRDefault="00C32FDA" w:rsidP="00C32FDA">
      <w:pPr>
        <w:tabs>
          <w:tab w:val="center" w:pos="4427"/>
        </w:tabs>
        <w:spacing w:after="0" w:line="360" w:lineRule="auto"/>
        <w:ind w:hanging="50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C32FDA" w:rsidRPr="00C32FDA" w:rsidRDefault="008A55AF" w:rsidP="00C32FDA">
      <w:pPr>
        <w:tabs>
          <w:tab w:val="center" w:pos="4427"/>
        </w:tabs>
        <w:spacing w:after="0" w:line="240" w:lineRule="auto"/>
        <w:ind w:left="499" w:hanging="49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5.</w:t>
      </w:r>
      <w:r w:rsidR="00C32FDA"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Финансирование  мероприятий по реализации вопроса  местного значения</w:t>
      </w:r>
    </w:p>
    <w:p w:rsidR="00C32FDA" w:rsidRPr="00C32FDA" w:rsidRDefault="00C32FDA" w:rsidP="00C32FDA">
      <w:pPr>
        <w:tabs>
          <w:tab w:val="left" w:pos="1665"/>
        </w:tabs>
        <w:spacing w:after="0" w:line="280" w:lineRule="atLeast"/>
        <w:ind w:left="499" w:hanging="49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32FD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 xml:space="preserve">        </w:t>
      </w:r>
    </w:p>
    <w:p w:rsidR="00C32FDA" w:rsidRPr="00C32FDA" w:rsidRDefault="00C32FDA" w:rsidP="00C32FDA">
      <w:pPr>
        <w:tabs>
          <w:tab w:val="left" w:pos="1665"/>
        </w:tabs>
        <w:spacing w:after="0" w:line="280" w:lineRule="atLeast"/>
        <w:ind w:hanging="49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             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5.1.Финансирование мероприятий  по реализации вопроса местного  значения осуществляется за счет  средств местного бюджета муниципального образования 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на соответствующий финансовый год.</w:t>
      </w:r>
    </w:p>
    <w:p w:rsidR="00C32FDA" w:rsidRPr="00C32FDA" w:rsidRDefault="00C32FDA" w:rsidP="00C32FDA">
      <w:pPr>
        <w:spacing w:after="0" w:line="280" w:lineRule="atLeast"/>
        <w:ind w:left="499" w:hanging="499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2FD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                                                  </w:t>
      </w: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6. Заключительные  положения</w:t>
      </w:r>
    </w:p>
    <w:p w:rsidR="00C32FDA" w:rsidRPr="00C32FDA" w:rsidRDefault="00C32FDA" w:rsidP="00C32FDA">
      <w:pPr>
        <w:spacing w:after="0" w:line="280" w:lineRule="atLeast"/>
        <w:ind w:left="499" w:hanging="49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80" w:lineRule="atLeast"/>
        <w:ind w:left="499" w:hanging="499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            </w:t>
      </w:r>
      <w:r w:rsidRPr="00C32FDA">
        <w:rPr>
          <w:rFonts w:eastAsia="Times New Roman"/>
          <w:color w:val="000000"/>
          <w:szCs w:val="24"/>
          <w:lang w:eastAsia="ru-RU"/>
        </w:rPr>
        <w:t xml:space="preserve">6.1. 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C32FDA">
        <w:rPr>
          <w:rFonts w:eastAsia="Times New Roman"/>
          <w:color w:val="000000"/>
          <w:sz w:val="28"/>
          <w:szCs w:val="28"/>
          <w:lang w:eastAsia="ru-RU"/>
        </w:rPr>
        <w:t> соблюдением  настоящего Положения осуществляется </w:t>
      </w:r>
    </w:p>
    <w:p w:rsidR="00C32FDA" w:rsidRPr="00C32FDA" w:rsidRDefault="00C32FDA" w:rsidP="00C32FDA">
      <w:pPr>
        <w:spacing w:after="0" w:line="280" w:lineRule="atLeast"/>
        <w:ind w:left="499" w:hanging="499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в соответствии с действующим законодательством Российской Федерации </w:t>
      </w:r>
    </w:p>
    <w:p w:rsidR="00C32FDA" w:rsidRPr="00C32FDA" w:rsidRDefault="00C32FDA" w:rsidP="00C32FDA">
      <w:pPr>
        <w:spacing w:after="0" w:line="280" w:lineRule="atLeast"/>
        <w:ind w:left="499" w:hanging="49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и Уставом муниципального образования.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C32FDA" w:rsidRPr="008A55AF" w:rsidRDefault="008A55AF" w:rsidP="00C32FDA">
      <w:pPr>
        <w:spacing w:after="0" w:line="240" w:lineRule="auto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8A55AF">
        <w:rPr>
          <w:rFonts w:eastAsia="Times New Roman"/>
          <w:sz w:val="20"/>
          <w:szCs w:val="20"/>
          <w:lang w:eastAsia="ru-RU"/>
        </w:rPr>
        <w:t>Исп. Зайцева А.А.</w:t>
      </w: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</w:t>
      </w: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sectPr w:rsidR="00C32FDA" w:rsidRPr="00C32FDA" w:rsidSect="00B049FB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6"/>
    <w:rsid w:val="00056EAE"/>
    <w:rsid w:val="003777C6"/>
    <w:rsid w:val="00393768"/>
    <w:rsid w:val="008A55AF"/>
    <w:rsid w:val="00AB4FF6"/>
    <w:rsid w:val="00C32FDA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1223</Words>
  <Characters>6973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2020-05-06T08:16:00Z</cp:lastPrinted>
  <dcterms:created xsi:type="dcterms:W3CDTF">2020-02-20T09:58:00Z</dcterms:created>
  <dcterms:modified xsi:type="dcterms:W3CDTF">2020-05-06T08:16:00Z</dcterms:modified>
</cp:coreProperties>
</file>