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4"/>
          <w:szCs w:val="24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ТУЛЬСКАЯ ОБЛАСТЬ</w:t>
      </w:r>
      <w:r w:rsidRPr="0086467D">
        <w:rPr>
          <w:rFonts w:ascii="Times New Roman" w:hAnsi="Times New Roman"/>
          <w:sz w:val="24"/>
          <w:szCs w:val="24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 ОБРАЗОВАНИЕ ЛАЗАРЕВСКОЕ ЩЕКИНСКОГО РАЙОНА</w:t>
      </w:r>
      <w:r w:rsidRPr="0086467D">
        <w:rPr>
          <w:rFonts w:ascii="Times New Roman" w:hAnsi="Times New Roman"/>
          <w:sz w:val="24"/>
          <w:szCs w:val="24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СОБРАНИЕ ДЕПУТАТОВ</w:t>
      </w:r>
      <w:r w:rsidRPr="0086467D">
        <w:rPr>
          <w:rFonts w:ascii="Times New Roman" w:hAnsi="Times New Roman"/>
          <w:sz w:val="24"/>
          <w:szCs w:val="24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4"/>
          <w:szCs w:val="24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 РЕШЕНИЕ</w:t>
      </w:r>
      <w:r w:rsidRPr="0086467D">
        <w:rPr>
          <w:rFonts w:ascii="Times New Roman" w:hAnsi="Times New Roman"/>
          <w:sz w:val="24"/>
          <w:szCs w:val="24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 15 ноября </w:t>
      </w:r>
      <w:smartTag w:uri="urn:schemas-microsoft-com:office:smarttags" w:element="metricconverter">
        <w:smartTagPr>
          <w:attr w:name="ProductID" w:val="2019 г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2019</w:t>
        </w:r>
        <w:r w:rsidRPr="0086467D">
          <w:rPr>
            <w:rFonts w:ascii="Times New Roman" w:hAnsi="Times New Roman"/>
            <w:b/>
            <w:bCs/>
            <w:sz w:val="28"/>
            <w:szCs w:val="28"/>
            <w:lang w:eastAsia="ru-RU"/>
          </w:rPr>
          <w:t> г</w:t>
        </w:r>
      </w:smartTag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№ 3-8</w:t>
      </w:r>
      <w:r w:rsidRPr="0086467D">
        <w:rPr>
          <w:rFonts w:ascii="Times New Roman" w:hAnsi="Times New Roman"/>
          <w:sz w:val="28"/>
          <w:szCs w:val="28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8"/>
          <w:szCs w:val="28"/>
          <w:lang w:eastAsia="ru-RU"/>
        </w:rPr>
        <w:t> </w:t>
      </w:r>
    </w:p>
    <w:p w:rsidR="00A076E5" w:rsidRPr="0086467D" w:rsidRDefault="00A076E5" w:rsidP="00F311E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 внесении изменений и дополнений в Устав муниципального образования Лазаревское Щекинского района</w:t>
      </w:r>
    </w:p>
    <w:p w:rsidR="00A076E5" w:rsidRPr="0086467D" w:rsidRDefault="00A076E5" w:rsidP="00F311E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 целях приведения Устава муниципального образования Лазаревское Щекинского района в соответствие с Федеральным законом от 06.10.2003 № 131-ФЗ «Об общих принципах организации местного самоуправления в Российской Федерации», </w:t>
      </w:r>
      <w:r w:rsidRPr="0086467D">
        <w:rPr>
          <w:rFonts w:ascii="Times New Roman" w:hAnsi="Times New Roman"/>
          <w:sz w:val="26"/>
          <w:szCs w:val="26"/>
          <w:lang w:eastAsia="ru-RU"/>
        </w:rPr>
        <w:t>на основании Устава муниципального образования Лазаревское Щекинского района, Собрание депутатов муниципального образования Лазаревское Щекинского района РЕШИЛО: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1. Внести в Устав муниципального образования Лазаревское Щекинского района следующие изменения и дополнения: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1.1. В статье 2: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а) части 4-5 </w:t>
      </w:r>
      <w:r w:rsidRPr="0086467D">
        <w:rPr>
          <w:rFonts w:ascii="Times New Roman" w:hAnsi="Times New Roman"/>
          <w:sz w:val="26"/>
          <w:szCs w:val="26"/>
          <w:lang w:eastAsia="ru-RU"/>
        </w:rPr>
        <w:t>изложить в новой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«4. Изменение границ муниципального образования, не влекущее отнесения территорий населенных пунктов к территориям других муниципальных образований, осуществляется с согласия населения, выраженного представительными органами соответствующих муниципальных образований. В случае, если изменение границ муниципального образования влечет изменение границ муниципального района, такое изменение границ осуществляется также с учетом мнения на</w:t>
      </w:r>
      <w:r>
        <w:rPr>
          <w:rFonts w:ascii="Times New Roman" w:hAnsi="Times New Roman"/>
          <w:sz w:val="26"/>
          <w:szCs w:val="26"/>
          <w:lang w:eastAsia="ru-RU"/>
        </w:rPr>
        <w:t>селения муниципального района, в</w:t>
      </w:r>
      <w:r w:rsidRPr="0086467D">
        <w:rPr>
          <w:rFonts w:ascii="Times New Roman" w:hAnsi="Times New Roman"/>
          <w:sz w:val="26"/>
          <w:szCs w:val="26"/>
          <w:lang w:eastAsia="ru-RU"/>
        </w:rPr>
        <w:t>ыраженного представительным органом муниципального района.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5. Объединение муниципального образования с одним и более поселениями, не влекущее изменение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б) дополнить частями 5.1 - 5.2</w:t>
      </w:r>
      <w:r w:rsidRPr="0086467D">
        <w:rPr>
          <w:rFonts w:ascii="Times New Roman" w:hAnsi="Times New Roman"/>
          <w:sz w:val="26"/>
          <w:szCs w:val="26"/>
          <w:lang w:eastAsia="ru-RU"/>
        </w:rPr>
        <w:t> следующего содержания: </w:t>
      </w:r>
    </w:p>
    <w:p w:rsidR="00A076E5" w:rsidRPr="0086467D" w:rsidRDefault="00A076E5" w:rsidP="00F311E0">
      <w:pPr>
        <w:spacing w:after="0" w:line="240" w:lineRule="auto"/>
        <w:ind w:firstLine="705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 xml:space="preserve">«5.1. Объединение 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об</w:t>
      </w:r>
      <w:r w:rsidRPr="0086467D">
        <w:rPr>
          <w:rFonts w:ascii="Times New Roman" w:hAnsi="Times New Roman"/>
          <w:sz w:val="26"/>
          <w:szCs w:val="26"/>
          <w:lang w:eastAsia="ru-RU"/>
        </w:rPr>
        <w:t>разования с городским округом осуществляется с согласия населения муниципального образования и городского округа, выраженного Собранием депутатов муниципального образования и городского округа, а также с учетом мнения населения муниципального района, выраженного представительным органом муниципального района. Объединение всех поселений, входящих в состав муниципального района, с городским округом осуществляется с согласия населения поселений, муниципального района и городского округа, выраженного Собранием депутатов муниципального образования и представительными органами муниципального района и городского округа. Муниципальное образование, объединенное с городским округом, утрачивает статус муниципального образования. Муниципальный район, в котором все поселения, входившие в его состав, объединились с городским округом, утрачивает статус муниципального образования.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5.2. Объединение всех поселений, входящих в состав муниципального района, осуществляется с согласия населения, выраженного 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Собранием депутатов муниципального образования</w:t>
      </w:r>
      <w:r w:rsidRPr="0086467D">
        <w:rPr>
          <w:rFonts w:ascii="Times New Roman" w:hAnsi="Times New Roman"/>
          <w:sz w:val="26"/>
          <w:szCs w:val="26"/>
          <w:lang w:eastAsia="ru-RU"/>
        </w:rPr>
        <w:t> и муниципального района, и влечет наделение вновь образованного муниципального образования статусом муниципального округа. При этом, если население двух и более поселений не выразило в установленной форме своего согласия на объединение всех поселений, входящих в состав муниципального района, такое объединение не осуществляется. Муниципальный район, в котором все поселения, входившие в его состав, объединились, а также указанные поселения утрачивают статус муниципального образования.»;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в) части 6-7 </w:t>
      </w:r>
      <w:r w:rsidRPr="0086467D">
        <w:rPr>
          <w:rFonts w:ascii="Times New Roman" w:hAnsi="Times New Roman"/>
          <w:sz w:val="26"/>
          <w:szCs w:val="26"/>
          <w:lang w:eastAsia="ru-RU"/>
        </w:rPr>
        <w:t>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«6. Разделение муниципального образования,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 частью 3 статьи 24 Федерального закона от 06.10.2003 «Об общих принципах организации местного самоуправления в Российской Федерации», либо на сходах граждан, проводимых в порядке, предусмотренном статьей 25.1 Федерального закона от 06.10.2003 «Об общих принципах организации местного самоуправления в Российской Федерации».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7. 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Преобразование муниципального образования влечет создание вновь образованных муниципальных образований в случаях, предусмотренных частями 3, 3.1-1, 5, 6.2, 7.2 статьи 13 </w:t>
      </w:r>
      <w:r w:rsidRPr="0086467D">
        <w:rPr>
          <w:rFonts w:ascii="Times New Roman" w:hAnsi="Times New Roman"/>
          <w:sz w:val="26"/>
          <w:szCs w:val="26"/>
          <w:lang w:eastAsia="ru-RU"/>
        </w:rPr>
        <w:t>Федерального закона от 06.10.2003 № 131-ФЗ 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Федерации».»;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1.2 Пункт 5 части 1 статьи 8</w:t>
      </w:r>
      <w:r w:rsidRPr="0086467D">
        <w:rPr>
          <w:rFonts w:ascii="Times New Roman" w:hAnsi="Times New Roman"/>
          <w:sz w:val="26"/>
          <w:szCs w:val="26"/>
          <w:lang w:eastAsia="ru-RU"/>
        </w:rPr>
        <w:t> признать утратившим силу;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1.3. В статье 15.1: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а) часть 1 дополнить пунктом 3 </w:t>
      </w:r>
      <w:r w:rsidRPr="0086467D">
        <w:rPr>
          <w:rFonts w:ascii="Times New Roman" w:hAnsi="Times New Roman"/>
          <w:sz w:val="26"/>
          <w:szCs w:val="26"/>
          <w:lang w:eastAsia="ru-RU"/>
        </w:rPr>
        <w:t>следующего содержания: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86467D">
        <w:rPr>
          <w:rFonts w:ascii="Times New Roman" w:hAnsi="Times New Roman"/>
          <w:sz w:val="26"/>
          <w:szCs w:val="26"/>
          <w:lang w:eastAsia="ru-RU"/>
        </w:rPr>
        <w:t>3)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поселения;», соответственно изменив нумерацию пунктов;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б) часть 2 </w:t>
      </w:r>
      <w:r w:rsidRPr="0086467D">
        <w:rPr>
          <w:rFonts w:ascii="Times New Roman" w:hAnsi="Times New Roman"/>
          <w:sz w:val="26"/>
          <w:szCs w:val="26"/>
          <w:lang w:eastAsia="ru-RU"/>
        </w:rPr>
        <w:t>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«2. Сход граждан, предусмотренный 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случае, 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1.4 пункт 3 части 1 статьи 28</w:t>
      </w:r>
      <w:r w:rsidRPr="0086467D">
        <w:rPr>
          <w:rFonts w:ascii="Times New Roman" w:hAnsi="Times New Roman"/>
          <w:sz w:val="26"/>
          <w:szCs w:val="26"/>
          <w:lang w:eastAsia="ru-RU"/>
        </w:rPr>
        <w:t> 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3) в случае преобразования муниципального образования, осуществляемого в соответствии с частями 3, 3.1-1, 5, 6.2, 7.2 статьи 13 </w:t>
      </w:r>
      <w:r w:rsidRPr="0086467D">
        <w:rPr>
          <w:rFonts w:ascii="Times New Roman" w:hAnsi="Times New Roman"/>
          <w:sz w:val="26"/>
          <w:szCs w:val="26"/>
          <w:lang w:eastAsia="ru-RU"/>
        </w:rPr>
        <w:t>Федерального закона от 06.10.2003 № 131-ФЗ «Об общих принципах организации местного самоупр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авления в Российской Федерации», а также в случае упразднения муниципального образования»;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1.5. В статье 29: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а) часть 5.2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 изложить в следующей редакции: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«5.2. Депутат Собрания депутатов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 Полномочия депутата Собрания депутатов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коррупции",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 </w:t>
      </w:r>
      <w:r w:rsidRPr="0086467D">
        <w:rPr>
          <w:rFonts w:ascii="Times New Roman" w:hAnsi="Times New Roman"/>
          <w:sz w:val="26"/>
          <w:szCs w:val="26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».»;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б) дополнить частями 5.3 - 5.4 следующего содержания: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86467D">
        <w:rPr>
          <w:rFonts w:ascii="Times New Roman" w:hAnsi="Times New Roman"/>
          <w:sz w:val="26"/>
          <w:szCs w:val="26"/>
          <w:lang w:eastAsia="ru-RU"/>
        </w:rPr>
        <w:t>5.3. 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1) предупреждение;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 </w:t>
      </w:r>
    </w:p>
    <w:p w:rsidR="00A076E5" w:rsidRPr="0086467D" w:rsidRDefault="00A076E5" w:rsidP="0086467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5.4. Порядок принятия решения о применении к депутату Собрания депутатов муниципального образования мер ответственности, указанных в части 7.3-1 статьи 40 Федерального закона от 06.10.2003 № 131-ФЗ «Об общих принципах организации местного самоуправления в Российской Федерации», определяется муниципальным правовым актом в соответствии с законом субъекта Российской Федерации.»;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1.6. В статье 31: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а) часть 6 </w:t>
      </w:r>
      <w:r w:rsidRPr="0086467D">
        <w:rPr>
          <w:rFonts w:ascii="Times New Roman" w:hAnsi="Times New Roman"/>
          <w:sz w:val="26"/>
          <w:szCs w:val="26"/>
          <w:lang w:eastAsia="ru-RU"/>
        </w:rPr>
        <w:t>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«6.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 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 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коррупции",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 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 </w:t>
      </w:r>
      <w:r w:rsidRPr="0086467D">
        <w:rPr>
          <w:rFonts w:ascii="Times New Roman" w:hAnsi="Times New Roman"/>
          <w:sz w:val="26"/>
          <w:szCs w:val="26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».»;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б) дополнить частями 6.1 – 6.2 </w:t>
      </w:r>
      <w:r w:rsidRPr="0086467D">
        <w:rPr>
          <w:rFonts w:ascii="Times New Roman" w:hAnsi="Times New Roman"/>
          <w:sz w:val="26"/>
          <w:szCs w:val="26"/>
          <w:lang w:eastAsia="ru-RU"/>
        </w:rPr>
        <w:t>следующего содержания: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«6.1. К главе муниципального образования, представившему 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1) предупреждение;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6.2.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субъекта Российской Федерации.»;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1.7. Пункт 12 части 1статьи 33</w:t>
      </w:r>
      <w:r w:rsidRPr="0086467D">
        <w:rPr>
          <w:rFonts w:ascii="Times New Roman" w:hAnsi="Times New Roman"/>
          <w:sz w:val="26"/>
          <w:szCs w:val="26"/>
          <w:lang w:eastAsia="ru-RU"/>
        </w:rPr>
        <w:t> 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«12) преобразования муниципального образования, осуществляемого в соответствии с частями 3, 3.1-1, 5, 6.2, 7.2 статьи 13 Федерального закона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 от 06.10.2003 г. № 131-ФЗ «Об общих принципах организации местного самоуправления в Российской Федерации»</w:t>
      </w:r>
      <w:r w:rsidRPr="0086467D">
        <w:rPr>
          <w:rFonts w:ascii="Times New Roman" w:hAnsi="Times New Roman"/>
          <w:sz w:val="26"/>
          <w:szCs w:val="26"/>
          <w:lang w:eastAsia="ru-RU"/>
        </w:rPr>
        <w:t>, а также в случае упразднения муниципального образования;»;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1.8. Пункт 11 части 4 статьи 34.2</w:t>
      </w:r>
      <w:r w:rsidRPr="0086467D">
        <w:rPr>
          <w:rFonts w:ascii="Times New Roman" w:hAnsi="Times New Roman"/>
          <w:sz w:val="26"/>
          <w:szCs w:val="26"/>
          <w:lang w:eastAsia="ru-RU"/>
        </w:rPr>
        <w:t> 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«11) преобразования муниципального образования, осуществляемого в соответствии с частями 3, 3.1-1, 5, 6.2, 7.2 статьи 13 Федерального закона</w:t>
      </w: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 от 06.10.2003 г. № 131-ФЗ «Об общих принципах организации местного самоуправления в Российской Федерации»</w:t>
      </w:r>
      <w:r w:rsidRPr="0086467D">
        <w:rPr>
          <w:rFonts w:ascii="Times New Roman" w:hAnsi="Times New Roman"/>
          <w:sz w:val="26"/>
          <w:szCs w:val="26"/>
          <w:lang w:eastAsia="ru-RU"/>
        </w:rPr>
        <w:t>, а также в случае упразднения муниципального образования»;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1.9. Часть 11 статьи 43 </w:t>
      </w:r>
      <w:r w:rsidRPr="0086467D">
        <w:rPr>
          <w:rFonts w:ascii="Times New Roman" w:hAnsi="Times New Roman"/>
          <w:sz w:val="26"/>
          <w:szCs w:val="26"/>
          <w:lang w:eastAsia="ru-RU"/>
        </w:rPr>
        <w:t>изложить в следующей редакции: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 (далее - соглашения), вступают в силу после их официального опубликования (обнародования).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Официальным опубликованием муниципального правового акта или соглашения считается первая публикация его полного текста в официальном печатном издании – информационном бюллетене «Щекинский муниципальный вестник».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Для официального опубликования (обнародования) муниципальных правовых актов или соглашений также используется сетевое издание «Щекинский муниципальный вестник (http://npa-schekino.ru,</w:t>
      </w:r>
      <w:r w:rsidRPr="0086467D">
        <w:rPr>
          <w:rFonts w:ascii="Times New Roman" w:hAnsi="Times New Roman"/>
          <w:color w:val="2E799D"/>
          <w:sz w:val="26"/>
          <w:szCs w:val="26"/>
          <w:u w:val="single"/>
          <w:lang w:eastAsia="ru-RU"/>
        </w:rPr>
        <w:t> </w:t>
      </w:r>
      <w:r w:rsidRPr="0086467D">
        <w:rPr>
          <w:rFonts w:ascii="Times New Roman" w:hAnsi="Times New Roman"/>
          <w:sz w:val="26"/>
          <w:szCs w:val="26"/>
          <w:lang w:eastAsia="ru-RU"/>
        </w:rPr>
        <w:t>регистрация в качестве сетевого издания: Эл № ФС 77-74320 от 19.11.2018). 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графические и табличные приложения к нему в печатном издании могут не приводиться.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Официальным обнародованием муниципального правового акта, соглашения считается размещение его полного текста на официальных стендах на территории муниципального образования, в местах определенных решением Собрания депутатов муниципального образования.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соглашении.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Муниципальные правовые акты, соглашения могут также размещаться на официальном сайте муниципального образования в сети «Интернет» по адресу: http://www.lazarevskoe.ru.».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2. Настоящее решение направить для государственной регистрации в Управление Министерства юстиции Российской Федерации по Тульской области.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3. Настоящее решение вступает в силу со дня официального опубликования в информационном бюллетене «Щекинский муниципальный вестник» после его государственной регистрации. </w:t>
      </w:r>
    </w:p>
    <w:p w:rsidR="00A076E5" w:rsidRPr="0086467D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4. Контроль за выполнением настоящего решения оставляю за собой. </w:t>
      </w:r>
    </w:p>
    <w:p w:rsidR="00A076E5" w:rsidRPr="0086467D" w:rsidRDefault="00A076E5" w:rsidP="00F311E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sz w:val="26"/>
          <w:szCs w:val="26"/>
          <w:lang w:eastAsia="ru-RU"/>
        </w:rPr>
        <w:t>  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86467D">
        <w:rPr>
          <w:rFonts w:ascii="Times New Roman" w:hAnsi="Times New Roman"/>
          <w:sz w:val="26"/>
          <w:szCs w:val="26"/>
          <w:lang w:eastAsia="ru-RU"/>
        </w:rPr>
        <w:t>лава муниципального образования </w:t>
      </w:r>
    </w:p>
    <w:p w:rsidR="00A076E5" w:rsidRPr="0086467D" w:rsidRDefault="00A076E5" w:rsidP="0086467D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467D">
        <w:rPr>
          <w:rFonts w:ascii="Times New Roman" w:hAnsi="Times New Roman"/>
          <w:sz w:val="26"/>
          <w:szCs w:val="26"/>
          <w:lang w:eastAsia="ru-RU"/>
        </w:rPr>
        <w:t>Лазаревское Щекинского района 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  <w:r w:rsidRPr="0086467D">
        <w:rPr>
          <w:rFonts w:ascii="Times New Roman" w:hAnsi="Times New Roman"/>
          <w:b/>
          <w:bCs/>
          <w:sz w:val="26"/>
          <w:szCs w:val="26"/>
          <w:lang w:eastAsia="ru-RU"/>
        </w:rPr>
        <w:t>Т.Н.  Павликова</w:t>
      </w:r>
      <w:r w:rsidRPr="0086467D">
        <w:rPr>
          <w:rFonts w:ascii="Times New Roman" w:hAnsi="Times New Roman"/>
          <w:sz w:val="26"/>
          <w:szCs w:val="26"/>
          <w:lang w:eastAsia="ru-RU"/>
        </w:rPr>
        <w:t> </w:t>
      </w:r>
    </w:p>
    <w:p w:rsidR="00A076E5" w:rsidRDefault="00A076E5"/>
    <w:sectPr w:rsidR="00A076E5" w:rsidSect="008C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E99"/>
    <w:rsid w:val="00126690"/>
    <w:rsid w:val="00190E99"/>
    <w:rsid w:val="002A6F23"/>
    <w:rsid w:val="005A5FCF"/>
    <w:rsid w:val="0086467D"/>
    <w:rsid w:val="008C2854"/>
    <w:rsid w:val="00A076E5"/>
    <w:rsid w:val="00A83540"/>
    <w:rsid w:val="00C25CDF"/>
    <w:rsid w:val="00CD16A8"/>
    <w:rsid w:val="00F3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2177</Words>
  <Characters>12414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Зам</cp:lastModifiedBy>
  <cp:revision>5</cp:revision>
  <dcterms:created xsi:type="dcterms:W3CDTF">2019-11-11T06:17:00Z</dcterms:created>
  <dcterms:modified xsi:type="dcterms:W3CDTF">2019-11-15T12:39:00Z</dcterms:modified>
</cp:coreProperties>
</file>