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58" w:rsidRDefault="00E16258" w:rsidP="00F4005C">
      <w:pPr>
        <w:widowControl/>
        <w:rPr>
          <w:rFonts w:ascii="PT Astra Serif" w:hAnsi="PT Astra Serif"/>
          <w:b/>
          <w:sz w:val="28"/>
          <w:szCs w:val="28"/>
        </w:rPr>
      </w:pPr>
    </w:p>
    <w:p w:rsidR="00E16258" w:rsidRDefault="00E16258" w:rsidP="00F4005C">
      <w:pPr>
        <w:widowControl/>
        <w:ind w:firstLine="708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Извещение </w:t>
      </w:r>
    </w:p>
    <w:p w:rsidR="00E16258" w:rsidRDefault="00E16258" w:rsidP="00F4005C">
      <w:pPr>
        <w:widowControl/>
        <w:ind w:firstLine="708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начале выполнения комплексных кадастровых работ</w:t>
      </w:r>
    </w:p>
    <w:p w:rsidR="00E16258" w:rsidRDefault="00E16258">
      <w:pPr>
        <w:widowControl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16258" w:rsidRDefault="00E1625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с 18 мая 2022 года по 01 ноября 2022 в отношении объектов недвижимости, расположенных на территории: Российская Федерация, Тульская область, Щекинский район, муниципальное образование Щекинский район, кадастровые квартала 71:22:020311, 71:22:030109, 71:22:020503, 71:22:020105, 71:22:020202, 71:22:030103, 71:22:020410, 71:22:020602, 71:22:070603, 71:22:080117, 71:22:080114, 71:22:050604, 71:22:050705, 71:22:050409, 71:22:050605, 71:22:060111, 71:22:030607, 71:22:030605, 71:22:030608, 71:22:030604, 71:32:030512, 71:22:030517 будут выполнятся комплексные кадастровые работы в соответствии с муниципальным контрактомот 18 мая 2022 года № 0366200035622001512, заключенным со стороны заказчика: Администрация муниципального образования Щекинский район, почтовый адрес: 301248, Тульская область, Щекинский район, город Щекино, улица Ленина, дом 1, адрес электронной почты: </w:t>
      </w:r>
      <w:hyperlink r:id="rId7" w:history="1">
        <w:r>
          <w:rPr>
            <w:rFonts w:ascii="PT Astra Serif" w:hAnsi="PT Astra Serif"/>
            <w:sz w:val="28"/>
            <w:szCs w:val="28"/>
          </w:rPr>
          <w:t>ased_mo_schekino@tularegion.ru</w:t>
        </w:r>
      </w:hyperlink>
      <w:r>
        <w:rPr>
          <w:rFonts w:ascii="PT Astra Serif" w:hAnsi="PT Astra Serif"/>
          <w:sz w:val="28"/>
          <w:szCs w:val="28"/>
        </w:rPr>
        <w:t>, номер контактного телефона: 8(48751) 5-43-51, 5-23-55, со стороны исполнителя: Общество с ограниченной ответственностью «Региональный кадастровый центр» (ООО «Региональный кадастровый центр»:</w:t>
      </w:r>
    </w:p>
    <w:p w:rsidR="00E16258" w:rsidRDefault="00E16258">
      <w:pPr>
        <w:widowControl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кадастровый инженер - Лосев Сергей Васильевич, член Ассоциации саморегулируемой организации «Балтийское объединение кадастровых инженеров», № 005 от 21.12.2021, квалификационный аттестат кадастрового инженера № 74-10-7 от 28.10.2010, почтовый адрес: 454092, Челябинская обл., г. Челябинск, ул. Курчатова, д. 19, корп. 2, оф. 230, тел. 8 922 70 74 249, адрес электронной почты: </w:t>
      </w:r>
      <w:r>
        <w:rPr>
          <w:rFonts w:ascii="PT Astra Serif" w:hAnsi="PT Astra Serif"/>
          <w:sz w:val="28"/>
          <w:szCs w:val="28"/>
          <w:lang w:val="en-US"/>
        </w:rPr>
        <w:t>sgeo</w:t>
      </w:r>
      <w:r w:rsidRPr="00F4005C">
        <w:rPr>
          <w:rFonts w:ascii="PT Astra Serif" w:hAnsi="PT Astra Serif"/>
          <w:sz w:val="28"/>
          <w:szCs w:val="28"/>
        </w:rPr>
        <w:t>@</w:t>
      </w:r>
      <w:r>
        <w:rPr>
          <w:rFonts w:ascii="PT Astra Serif" w:hAnsi="PT Astra Serif"/>
          <w:sz w:val="28"/>
          <w:szCs w:val="28"/>
          <w:lang w:val="en-US"/>
        </w:rPr>
        <w:t>bk</w:t>
      </w:r>
      <w:r w:rsidRPr="00F4005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 w:rsidRPr="00F4005C">
        <w:rPr>
          <w:rFonts w:ascii="PT Astra Serif" w:hAnsi="PT Astra Serif"/>
          <w:sz w:val="28"/>
          <w:szCs w:val="28"/>
        </w:rPr>
        <w:t>.</w:t>
      </w:r>
    </w:p>
    <w:p w:rsidR="00E16258" w:rsidRDefault="00E1625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16258" w:rsidRDefault="00E16258">
      <w:pPr>
        <w:widowControl/>
        <w:tabs>
          <w:tab w:val="right" w:pos="9922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16258" w:rsidRDefault="00E16258">
      <w:pPr>
        <w:widowControl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16258" w:rsidRDefault="00E16258" w:rsidP="00F4005C">
      <w:pPr>
        <w:widowControl/>
        <w:spacing w:after="240"/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выполнения комплексных кадастровых работ: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111"/>
      </w:tblGrid>
      <w:tr w:rsidR="00E16258">
        <w:tc>
          <w:tcPr>
            <w:tcW w:w="567" w:type="dxa"/>
            <w:noWrap/>
            <w:vAlign w:val="center"/>
          </w:tcPr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№</w:t>
            </w: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br/>
              <w:t>п/п</w:t>
            </w:r>
          </w:p>
        </w:tc>
        <w:tc>
          <w:tcPr>
            <w:tcW w:w="4706" w:type="dxa"/>
            <w:noWrap/>
            <w:vAlign w:val="center"/>
          </w:tcPr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Место выполнения </w:t>
            </w: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br/>
              <w:t>комплексных кадастровых работ</w:t>
            </w:r>
          </w:p>
        </w:tc>
        <w:tc>
          <w:tcPr>
            <w:tcW w:w="4111" w:type="dxa"/>
            <w:noWrap/>
            <w:vAlign w:val="center"/>
          </w:tcPr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Время выполнения </w:t>
            </w: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br/>
              <w:t>комплексных кадастровых работ</w:t>
            </w:r>
          </w:p>
        </w:tc>
      </w:tr>
      <w:tr w:rsidR="00E16258">
        <w:trPr>
          <w:trHeight w:val="480"/>
        </w:trPr>
        <w:tc>
          <w:tcPr>
            <w:tcW w:w="567" w:type="dxa"/>
            <w:noWrap/>
            <w:vAlign w:val="center"/>
          </w:tcPr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4706" w:type="dxa"/>
            <w:noWrap/>
            <w:vAlign w:val="center"/>
          </w:tcPr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Тульская область, Щекинский район, муниципальное образование Щекинский район</w:t>
            </w:r>
          </w:p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71:22:020311, 71:22:030109, 71:22:020503, 71:22:020105, 71:22:020202, 71:22:030103, 71:22:020410, 71:22:020602, 71:22:070603, 71:22:080117, 71:22:080114, 71:22:050604, 71:22:050705, 71:22:050409, 71:22:050605, 71:22:060111, 71:22:030607, 71:22:030605, 71:22:030608, 71:22:030604, 71:32:030512, 71:22:030517</w:t>
            </w:r>
          </w:p>
        </w:tc>
        <w:tc>
          <w:tcPr>
            <w:tcW w:w="4111" w:type="dxa"/>
            <w:noWrap/>
            <w:vAlign w:val="center"/>
          </w:tcPr>
          <w:p w:rsidR="00E16258" w:rsidRPr="005B1F7B" w:rsidRDefault="00E1625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с </w:t>
            </w:r>
            <w:hyperlink r:id="rId8" w:tooltip="http://16.03.2022" w:history="1">
              <w:r>
                <w:rPr>
                  <w:rStyle w:val="Hyperlink"/>
                  <w:rFonts w:ascii="PT Astra Serif" w:hAnsi="PT Astra Serif"/>
                  <w:color w:val="000000"/>
                  <w:sz w:val="28"/>
                  <w:szCs w:val="28"/>
                  <w:u w:val="none"/>
                </w:rPr>
                <w:t>1</w:t>
              </w:r>
              <w:r>
                <w:rPr>
                  <w:rStyle w:val="Hyperlink"/>
                  <w:rFonts w:ascii="PT Astra Serif" w:hAnsi="PT Astra Serif"/>
                  <w:color w:val="000000"/>
                  <w:sz w:val="28"/>
                  <w:szCs w:val="28"/>
                  <w:u w:val="none"/>
                  <w:lang w:val="en-US"/>
                </w:rPr>
                <w:t>8</w:t>
              </w:r>
              <w:r>
                <w:rPr>
                  <w:rStyle w:val="Hyperlink"/>
                  <w:rFonts w:ascii="PT Astra Serif" w:hAnsi="PT Astra Serif"/>
                  <w:color w:val="000000"/>
                  <w:sz w:val="28"/>
                  <w:szCs w:val="28"/>
                  <w:u w:val="none"/>
                </w:rPr>
                <w:t>.0</w:t>
              </w:r>
              <w:r>
                <w:rPr>
                  <w:rStyle w:val="Hyperlink"/>
                  <w:rFonts w:ascii="PT Astra Serif" w:hAnsi="PT Astra Serif"/>
                  <w:color w:val="000000"/>
                  <w:sz w:val="28"/>
                  <w:szCs w:val="28"/>
                  <w:u w:val="none"/>
                  <w:lang w:val="en-US"/>
                </w:rPr>
                <w:t>5</w:t>
              </w:r>
              <w:r>
                <w:rPr>
                  <w:rStyle w:val="Hyperlink"/>
                  <w:rFonts w:ascii="PT Astra Serif" w:hAnsi="PT Astra Serif"/>
                  <w:color w:val="000000"/>
                  <w:sz w:val="28"/>
                  <w:szCs w:val="28"/>
                  <w:u w:val="none"/>
                </w:rPr>
                <w:t>.2022</w:t>
              </w:r>
            </w:hyperlink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 по 01.1</w:t>
            </w: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  <w:lang w:val="en-US"/>
              </w:rPr>
              <w:t>1</w:t>
            </w:r>
            <w:r w:rsidRPr="005B1F7B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.2022</w:t>
            </w:r>
          </w:p>
        </w:tc>
      </w:tr>
    </w:tbl>
    <w:p w:rsidR="00E16258" w:rsidRDefault="00E16258" w:rsidP="00F4005C">
      <w:pPr>
        <w:widowControl/>
        <w:jc w:val="both"/>
      </w:pPr>
    </w:p>
    <w:sectPr w:rsidR="00E16258" w:rsidSect="00685B0D">
      <w:headerReference w:type="even" r:id="rId9"/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58" w:rsidRDefault="00E1625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1">
    <w:p w:rsidR="00E16258" w:rsidRDefault="00E1625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58" w:rsidRDefault="00E1625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1">
    <w:p w:rsidR="00E16258" w:rsidRDefault="00E1625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58" w:rsidRDefault="00E162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E16258" w:rsidRDefault="00E16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58" w:rsidRDefault="00E16258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:rsidR="00E16258" w:rsidRDefault="00E16258">
    <w:pPr>
      <w:pStyle w:val="Header"/>
      <w:jc w:val="center"/>
    </w:pPr>
  </w:p>
  <w:p w:rsidR="00E16258" w:rsidRDefault="00E162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58" w:rsidRDefault="00E16258">
    <w:pPr>
      <w:pStyle w:val="Header"/>
      <w:jc w:val="center"/>
    </w:pPr>
  </w:p>
  <w:p w:rsidR="00E16258" w:rsidRDefault="00E16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C20"/>
    <w:multiLevelType w:val="hybridMultilevel"/>
    <w:tmpl w:val="FFFFFFFF"/>
    <w:lvl w:ilvl="0" w:tplc="D06414F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A866DE58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60E00ED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A94A24E0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EC168AF6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98A0CD12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D59C4312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65943A94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8F460942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0D"/>
    <w:rsid w:val="005B1F7B"/>
    <w:rsid w:val="00682B7A"/>
    <w:rsid w:val="00685B0D"/>
    <w:rsid w:val="00E16258"/>
    <w:rsid w:val="00F4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85B0D"/>
    <w:pPr>
      <w:widowControl w:val="0"/>
    </w:pPr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685B0D"/>
    <w:pPr>
      <w:keepNext/>
      <w:keepLines/>
      <w:widowControl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685B0D"/>
    <w:pPr>
      <w:keepNext/>
      <w:keepLines/>
      <w:widowControl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685B0D"/>
    <w:pPr>
      <w:keepNext/>
      <w:keepLines/>
      <w:widowControl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685B0D"/>
    <w:pPr>
      <w:keepNext/>
      <w:keepLines/>
      <w:widowControl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685B0D"/>
    <w:pPr>
      <w:keepNext/>
      <w:keepLines/>
      <w:widowControl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685B0D"/>
    <w:pPr>
      <w:keepNext/>
      <w:keepLines/>
      <w:widowControl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685B0D"/>
    <w:pPr>
      <w:keepNext/>
      <w:keepLines/>
      <w:widowControl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85B0D"/>
    <w:pPr>
      <w:keepNext/>
      <w:widowControl/>
      <w:outlineLvl w:val="7"/>
    </w:pPr>
    <w:rPr>
      <w:sz w:val="28"/>
      <w:szCs w:val="24"/>
    </w:rPr>
  </w:style>
  <w:style w:type="paragraph" w:styleId="Heading9">
    <w:name w:val="heading 9"/>
    <w:basedOn w:val="Normal"/>
    <w:link w:val="Heading9Char"/>
    <w:uiPriority w:val="99"/>
    <w:qFormat/>
    <w:rsid w:val="00685B0D"/>
    <w:pPr>
      <w:keepNext/>
      <w:keepLines/>
      <w:widowControl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aliases w:val="Знак Знак2 Знак Знак"/>
    <w:link w:val="1"/>
    <w:uiPriority w:val="99"/>
    <w:semiHidden/>
    <w:locked/>
    <w:rsid w:val="00685B0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B0D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B0D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5B0D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5B0D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5B0D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5B0D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5B0D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85B0D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5B0D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685B0D"/>
    <w:pPr>
      <w:widowControl/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685B0D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685B0D"/>
    <w:pPr>
      <w:widowControl/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685B0D"/>
    <w:rPr>
      <w:sz w:val="48"/>
    </w:rPr>
  </w:style>
  <w:style w:type="paragraph" w:styleId="Subtitle">
    <w:name w:val="Subtitle"/>
    <w:basedOn w:val="Normal"/>
    <w:link w:val="SubtitleChar"/>
    <w:uiPriority w:val="99"/>
    <w:qFormat/>
    <w:rsid w:val="00685B0D"/>
    <w:pPr>
      <w:widowControl/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5B0D"/>
    <w:rPr>
      <w:sz w:val="24"/>
    </w:rPr>
  </w:style>
  <w:style w:type="paragraph" w:styleId="Quote">
    <w:name w:val="Quote"/>
    <w:basedOn w:val="Normal"/>
    <w:link w:val="QuoteChar"/>
    <w:uiPriority w:val="99"/>
    <w:qFormat/>
    <w:rsid w:val="00685B0D"/>
    <w:pPr>
      <w:widowControl/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685B0D"/>
    <w:rPr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685B0D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5B0D"/>
    <w:rPr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685B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B0D"/>
    <w:rPr>
      <w:lang w:val="ru-RU" w:eastAsia="zh-CN"/>
    </w:rPr>
  </w:style>
  <w:style w:type="paragraph" w:styleId="Footer">
    <w:name w:val="footer"/>
    <w:basedOn w:val="Normal"/>
    <w:link w:val="FooterChar1"/>
    <w:uiPriority w:val="99"/>
    <w:rsid w:val="00685B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0D"/>
  </w:style>
  <w:style w:type="paragraph" w:styleId="Caption">
    <w:name w:val="caption"/>
    <w:basedOn w:val="Normal"/>
    <w:uiPriority w:val="99"/>
    <w:qFormat/>
    <w:rsid w:val="00685B0D"/>
    <w:pPr>
      <w:widowControl/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685B0D"/>
    <w:rPr>
      <w:lang w:val="ru-RU" w:eastAsia="zh-CN"/>
    </w:rPr>
  </w:style>
  <w:style w:type="table" w:styleId="TableGrid">
    <w:name w:val="Table Grid"/>
    <w:basedOn w:val="TableNormal"/>
    <w:uiPriority w:val="99"/>
    <w:rsid w:val="00685B0D"/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685B0D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685B0D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85B0D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85B0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85B0D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85B0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5B0D"/>
    <w:pPr>
      <w:widowControl/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0D"/>
    <w:rPr>
      <w:sz w:val="18"/>
    </w:rPr>
  </w:style>
  <w:style w:type="character" w:styleId="FootnoteReference">
    <w:name w:val="footnote reference"/>
    <w:basedOn w:val="DefaultParagraphFont"/>
    <w:uiPriority w:val="99"/>
    <w:rsid w:val="00685B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685B0D"/>
    <w:pPr>
      <w:widowControl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5B0D"/>
    <w:rPr>
      <w:lang w:val="ru-RU" w:eastAsia="zh-CN"/>
    </w:rPr>
  </w:style>
  <w:style w:type="character" w:styleId="EndnoteReference">
    <w:name w:val="endnote reference"/>
    <w:basedOn w:val="DefaultParagraphFont"/>
    <w:uiPriority w:val="99"/>
    <w:rsid w:val="00685B0D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685B0D"/>
    <w:pPr>
      <w:widowControl/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685B0D"/>
    <w:pPr>
      <w:widowControl/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685B0D"/>
    <w:pPr>
      <w:widowControl/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685B0D"/>
    <w:pPr>
      <w:widowControl/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685B0D"/>
    <w:pPr>
      <w:widowControl/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685B0D"/>
    <w:pPr>
      <w:widowControl/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685B0D"/>
    <w:pPr>
      <w:widowControl/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685B0D"/>
    <w:pPr>
      <w:widowControl/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685B0D"/>
    <w:pPr>
      <w:widowControl/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685B0D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uiPriority w:val="99"/>
    <w:rsid w:val="00685B0D"/>
    <w:pPr>
      <w:widowControl/>
    </w:pPr>
    <w:rPr>
      <w:color w:val="auto"/>
      <w:u w:val="none"/>
      <w:lang w:eastAsia="zh-CN"/>
    </w:rPr>
  </w:style>
  <w:style w:type="paragraph" w:customStyle="1" w:styleId="2">
    <w:name w:val="Знак Знак2"/>
    <w:basedOn w:val="Normal"/>
    <w:uiPriority w:val="99"/>
    <w:rsid w:val="00685B0D"/>
    <w:pPr>
      <w:widowControl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685B0D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685B0D"/>
  </w:style>
  <w:style w:type="paragraph" w:customStyle="1" w:styleId="ConsPlusNormal">
    <w:name w:val="ConsPlusNormal"/>
    <w:uiPriority w:val="99"/>
    <w:rsid w:val="00685B0D"/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685B0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85B0D"/>
    <w:pPr>
      <w:widowControl w:val="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685B0D"/>
    <w:rPr>
      <w:rFonts w:ascii="Tahoma" w:hAnsi="Tahoma"/>
      <w:color w:val="auto"/>
      <w:sz w:val="16"/>
      <w:szCs w:val="16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9A"/>
    <w:rPr>
      <w:color w:val="0000FF"/>
      <w:sz w:val="0"/>
      <w:szCs w:val="0"/>
      <w:u w:val="single"/>
    </w:rPr>
  </w:style>
  <w:style w:type="character" w:customStyle="1" w:styleId="BalloonTextChar1">
    <w:name w:val="Balloon Text Char1"/>
    <w:link w:val="BalloonText"/>
    <w:uiPriority w:val="99"/>
    <w:locked/>
    <w:rsid w:val="00685B0D"/>
    <w:rPr>
      <w:rFonts w:ascii="Tahoma" w:hAnsi="Tahoma"/>
      <w:sz w:val="16"/>
    </w:rPr>
  </w:style>
  <w:style w:type="paragraph" w:customStyle="1" w:styleId="1">
    <w:name w:val="Знак1"/>
    <w:basedOn w:val="Normal"/>
    <w:link w:val="DefaultParagraphFont"/>
    <w:uiPriority w:val="99"/>
    <w:rsid w:val="00685B0D"/>
    <w:pPr>
      <w:widowControl/>
    </w:pPr>
    <w:rPr>
      <w:rFonts w:ascii="Verdana" w:hAnsi="Verdana"/>
      <w:lang w:val="en-US" w:eastAsia="en-US"/>
    </w:rPr>
  </w:style>
  <w:style w:type="paragraph" w:customStyle="1" w:styleId="11">
    <w:name w:val="Знак11"/>
    <w:basedOn w:val="Normal"/>
    <w:uiPriority w:val="99"/>
    <w:rsid w:val="00685B0D"/>
    <w:pPr>
      <w:widowControl/>
    </w:pPr>
    <w:rPr>
      <w:rFonts w:ascii="Verdana" w:hAnsi="Verdana"/>
      <w:lang w:val="en-US" w:eastAsia="en-US"/>
    </w:rPr>
  </w:style>
  <w:style w:type="character" w:customStyle="1" w:styleId="Heading8Char1">
    <w:name w:val="Heading 8 Char1"/>
    <w:link w:val="Heading8"/>
    <w:uiPriority w:val="99"/>
    <w:locked/>
    <w:rsid w:val="00685B0D"/>
    <w:rPr>
      <w:sz w:val="24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685B0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400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D9A"/>
    <w:rPr>
      <w:color w:val="0000FF"/>
      <w:sz w:val="0"/>
      <w:szCs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.03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ed_mo_schekino@tula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709</Words>
  <Characters>4043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2022-05-19T12:35:00Z</dcterms:created>
  <dcterms:modified xsi:type="dcterms:W3CDTF">2022-05-19T12:36:00Z</dcterms:modified>
</cp:coreProperties>
</file>