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41" w:rsidRDefault="00521241" w:rsidP="004719A7">
      <w:pPr>
        <w:ind w:firstLine="142"/>
        <w:rPr>
          <w:rFonts w:ascii="PT Astra Serif" w:hAnsi="PT Astra Serif"/>
          <w:b/>
          <w:sz w:val="24"/>
          <w:szCs w:val="24"/>
        </w:rPr>
      </w:pPr>
    </w:p>
    <w:p w:rsidR="00521241" w:rsidRPr="003437BA" w:rsidRDefault="00521241" w:rsidP="00740485">
      <w:pPr>
        <w:jc w:val="center"/>
        <w:rPr>
          <w:sz w:val="28"/>
          <w:szCs w:val="28"/>
        </w:rPr>
      </w:pPr>
      <w:r w:rsidRPr="003437BA">
        <w:rPr>
          <w:sz w:val="28"/>
          <w:szCs w:val="28"/>
        </w:rPr>
        <w:t>Муниципальное образование</w:t>
      </w:r>
    </w:p>
    <w:p w:rsidR="00521241" w:rsidRPr="003437BA" w:rsidRDefault="00521241" w:rsidP="00740485">
      <w:pPr>
        <w:jc w:val="center"/>
        <w:rPr>
          <w:sz w:val="28"/>
          <w:szCs w:val="28"/>
        </w:rPr>
      </w:pPr>
      <w:r w:rsidRPr="003437BA">
        <w:rPr>
          <w:sz w:val="28"/>
          <w:szCs w:val="28"/>
        </w:rPr>
        <w:t>Лазаревское</w:t>
      </w:r>
    </w:p>
    <w:p w:rsidR="00521241" w:rsidRPr="003437BA" w:rsidRDefault="00521241" w:rsidP="00740485">
      <w:pPr>
        <w:jc w:val="center"/>
        <w:rPr>
          <w:sz w:val="28"/>
          <w:szCs w:val="28"/>
        </w:rPr>
      </w:pPr>
      <w:r w:rsidRPr="003437BA">
        <w:rPr>
          <w:sz w:val="28"/>
          <w:szCs w:val="28"/>
        </w:rPr>
        <w:t>Щёкинского района</w:t>
      </w:r>
    </w:p>
    <w:p w:rsidR="00521241" w:rsidRPr="003437BA" w:rsidRDefault="00521241" w:rsidP="00740485">
      <w:pPr>
        <w:jc w:val="center"/>
        <w:rPr>
          <w:sz w:val="28"/>
          <w:szCs w:val="28"/>
        </w:rPr>
      </w:pPr>
      <w:r w:rsidRPr="003437BA">
        <w:rPr>
          <w:sz w:val="28"/>
          <w:szCs w:val="28"/>
        </w:rPr>
        <w:t>Тульской области</w:t>
      </w:r>
    </w:p>
    <w:p w:rsidR="00521241" w:rsidRPr="003437BA" w:rsidRDefault="00521241" w:rsidP="00740485">
      <w:pPr>
        <w:pStyle w:val="Heading2"/>
        <w:rPr>
          <w:b w:val="0"/>
          <w:szCs w:val="28"/>
        </w:rPr>
      </w:pPr>
      <w:r w:rsidRPr="003437BA">
        <w:rPr>
          <w:b w:val="0"/>
          <w:szCs w:val="28"/>
        </w:rPr>
        <w:t>Администрация</w:t>
      </w:r>
    </w:p>
    <w:p w:rsidR="00521241" w:rsidRPr="003437BA" w:rsidRDefault="00521241" w:rsidP="00740485">
      <w:pPr>
        <w:jc w:val="center"/>
        <w:rPr>
          <w:bCs/>
          <w:sz w:val="28"/>
          <w:szCs w:val="28"/>
        </w:rPr>
      </w:pPr>
      <w:r w:rsidRPr="003437BA">
        <w:rPr>
          <w:bCs/>
          <w:sz w:val="28"/>
          <w:szCs w:val="28"/>
        </w:rPr>
        <w:t>муниципального образования</w:t>
      </w:r>
    </w:p>
    <w:p w:rsidR="00521241" w:rsidRPr="003437BA" w:rsidRDefault="00521241" w:rsidP="00740485">
      <w:pPr>
        <w:jc w:val="center"/>
        <w:rPr>
          <w:bCs/>
          <w:sz w:val="28"/>
          <w:szCs w:val="28"/>
        </w:rPr>
      </w:pPr>
      <w:r w:rsidRPr="003437BA">
        <w:rPr>
          <w:bCs/>
          <w:sz w:val="28"/>
          <w:szCs w:val="28"/>
        </w:rPr>
        <w:t>Лазаревское</w:t>
      </w:r>
    </w:p>
    <w:p w:rsidR="00521241" w:rsidRPr="003437BA" w:rsidRDefault="00521241" w:rsidP="00740485">
      <w:pPr>
        <w:jc w:val="center"/>
        <w:rPr>
          <w:bCs/>
          <w:sz w:val="28"/>
          <w:szCs w:val="28"/>
        </w:rPr>
      </w:pPr>
      <w:r w:rsidRPr="003437BA">
        <w:rPr>
          <w:bCs/>
          <w:sz w:val="28"/>
          <w:szCs w:val="28"/>
        </w:rPr>
        <w:t>Щекинского района</w:t>
      </w:r>
    </w:p>
    <w:p w:rsidR="00521241" w:rsidRDefault="00521241" w:rsidP="00C64C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521241" w:rsidRPr="00AA7338" w:rsidRDefault="00521241" w:rsidP="00C64CF3">
      <w:pPr>
        <w:pBdr>
          <w:bottom w:val="single" w:sz="12" w:space="1" w:color="auto"/>
        </w:pBdr>
        <w:rPr>
          <w:sz w:val="28"/>
        </w:rPr>
      </w:pPr>
      <w:r w:rsidRPr="00AA7338">
        <w:rPr>
          <w:sz w:val="28"/>
        </w:rPr>
        <w:t>301220 п. Лазарево, ул. Тульская (старая), д.2, (тел.) 8 (48751)7-22-49, 7-21-28</w:t>
      </w:r>
    </w:p>
    <w:p w:rsidR="00521241" w:rsidRDefault="00521241" w:rsidP="00C64CF3">
      <w:r>
        <w:t xml:space="preserve">                                                                     </w:t>
      </w:r>
    </w:p>
    <w:p w:rsidR="00521241" w:rsidRDefault="00521241" w:rsidP="00C64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521241" w:rsidRDefault="00521241" w:rsidP="00C64CF3">
      <w:pPr>
        <w:jc w:val="center"/>
        <w:rPr>
          <w:b/>
          <w:sz w:val="28"/>
          <w:szCs w:val="28"/>
        </w:rPr>
      </w:pPr>
    </w:p>
    <w:p w:rsidR="00521241" w:rsidRDefault="00521241" w:rsidP="00C64CF3">
      <w:pPr>
        <w:jc w:val="center"/>
        <w:rPr>
          <w:b/>
          <w:sz w:val="28"/>
          <w:szCs w:val="28"/>
        </w:rPr>
      </w:pPr>
      <w:r w:rsidRPr="00AA7338">
        <w:rPr>
          <w:b/>
          <w:sz w:val="28"/>
          <w:szCs w:val="28"/>
        </w:rPr>
        <w:t>ПОСТАНОВЛЕНИЕ</w:t>
      </w:r>
    </w:p>
    <w:p w:rsidR="00521241" w:rsidRPr="00AA7338" w:rsidRDefault="00521241" w:rsidP="00C64CF3">
      <w:pPr>
        <w:jc w:val="center"/>
        <w:rPr>
          <w:b/>
          <w:sz w:val="28"/>
          <w:szCs w:val="28"/>
        </w:rPr>
      </w:pPr>
    </w:p>
    <w:p w:rsidR="00521241" w:rsidRPr="00AA7338" w:rsidRDefault="00521241" w:rsidP="00C64CF3">
      <w:pPr>
        <w:rPr>
          <w:b/>
          <w:sz w:val="28"/>
          <w:szCs w:val="28"/>
        </w:rPr>
      </w:pPr>
      <w:r w:rsidRPr="00AA733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AA733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Pr="00AA733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A7338">
          <w:rPr>
            <w:b/>
            <w:sz w:val="28"/>
            <w:szCs w:val="28"/>
          </w:rPr>
          <w:t>2019 г</w:t>
        </w:r>
      </w:smartTag>
      <w:r w:rsidRPr="00AA733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AA7338">
        <w:rPr>
          <w:b/>
          <w:sz w:val="28"/>
          <w:szCs w:val="28"/>
        </w:rPr>
        <w:t xml:space="preserve">               №  </w:t>
      </w:r>
      <w:r>
        <w:rPr>
          <w:b/>
          <w:sz w:val="28"/>
          <w:szCs w:val="28"/>
        </w:rPr>
        <w:t>07-58</w:t>
      </w:r>
      <w:r w:rsidRPr="00AA7338">
        <w:rPr>
          <w:b/>
          <w:sz w:val="28"/>
          <w:szCs w:val="28"/>
        </w:rPr>
        <w:t xml:space="preserve"> </w:t>
      </w:r>
    </w:p>
    <w:p w:rsidR="00521241" w:rsidRDefault="00521241" w:rsidP="00C64CF3">
      <w:pPr>
        <w:tabs>
          <w:tab w:val="left" w:pos="4500"/>
          <w:tab w:val="left" w:pos="5400"/>
        </w:tabs>
        <w:rPr>
          <w:sz w:val="28"/>
          <w:szCs w:val="28"/>
        </w:rPr>
      </w:pPr>
      <w:r w:rsidRPr="00AA7338">
        <w:rPr>
          <w:sz w:val="28"/>
          <w:szCs w:val="28"/>
        </w:rPr>
        <w:t xml:space="preserve">                     </w:t>
      </w:r>
    </w:p>
    <w:p w:rsidR="00521241" w:rsidRPr="00667B69" w:rsidRDefault="00521241" w:rsidP="00C64CF3">
      <w:pPr>
        <w:tabs>
          <w:tab w:val="left" w:pos="4500"/>
          <w:tab w:val="left" w:pos="5400"/>
        </w:tabs>
        <w:rPr>
          <w:rFonts w:ascii="PT Astra Serif" w:hAnsi="PT Astra Serif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A7338">
        <w:rPr>
          <w:sz w:val="28"/>
          <w:szCs w:val="28"/>
        </w:rPr>
        <w:t xml:space="preserve">  </w:t>
      </w:r>
      <w:r w:rsidRPr="00667B69">
        <w:rPr>
          <w:rFonts w:ascii="PT Astra Serif" w:hAnsi="PT Astra Serif"/>
          <w:b/>
          <w:sz w:val="28"/>
          <w:szCs w:val="28"/>
        </w:rPr>
        <w:t xml:space="preserve">О специальных местах для  размещения предвыборных 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b/>
          <w:sz w:val="28"/>
          <w:szCs w:val="28"/>
        </w:rPr>
        <w:t xml:space="preserve">печатных  агитационных  материалов на территории 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Лазаревское Щекинского</w:t>
      </w:r>
      <w:r w:rsidRPr="00667B69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b/>
          <w:sz w:val="28"/>
          <w:szCs w:val="28"/>
        </w:rPr>
        <w:t xml:space="preserve">  для проведения выборов депутатов </w:t>
      </w:r>
      <w:r>
        <w:rPr>
          <w:rFonts w:ascii="PT Astra Serif" w:hAnsi="PT Astra Serif"/>
          <w:b/>
          <w:sz w:val="28"/>
          <w:szCs w:val="28"/>
        </w:rPr>
        <w:t>Собрания депутатов муниципального образования Лазаревское Щекинского района</w:t>
      </w:r>
      <w:r w:rsidRPr="00667B69">
        <w:rPr>
          <w:rFonts w:ascii="PT Astra Serif" w:hAnsi="PT Astra Serif"/>
          <w:b/>
          <w:sz w:val="28"/>
          <w:szCs w:val="28"/>
        </w:rPr>
        <w:t xml:space="preserve"> 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четвертого</w:t>
      </w:r>
      <w:r w:rsidRPr="00667B69">
        <w:rPr>
          <w:rFonts w:ascii="PT Astra Serif" w:hAnsi="PT Astra Serif"/>
          <w:b/>
          <w:sz w:val="28"/>
          <w:szCs w:val="28"/>
        </w:rPr>
        <w:t xml:space="preserve"> созыва </w:t>
      </w:r>
      <w:r w:rsidRPr="00667B69">
        <w:rPr>
          <w:rFonts w:ascii="PT Astra Serif" w:hAnsi="PT Astra Serif"/>
          <w:b/>
          <w:bCs/>
          <w:sz w:val="28"/>
          <w:szCs w:val="28"/>
        </w:rPr>
        <w:t xml:space="preserve">8 сентября 2019 года 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1241" w:rsidRPr="00667B69" w:rsidRDefault="00521241" w:rsidP="00D77C6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67B69">
        <w:rPr>
          <w:rFonts w:ascii="PT Astra Serif" w:hAnsi="PT Astra Serif"/>
          <w:sz w:val="28"/>
          <w:szCs w:val="28"/>
        </w:rPr>
        <w:t>В соответствии со ст. 54 Федерального Закона от 12.06.2002  № 67-ФЗ «Об основных гарантиях избирательных прав и права на участие в референдуме граждан Российской Федерации», с  Федеральным законом от 06.10.2003 N</w:t>
      </w:r>
      <w:r>
        <w:rPr>
          <w:rFonts w:ascii="PT Astra Serif" w:hAnsi="PT Astra Serif"/>
          <w:sz w:val="28"/>
          <w:szCs w:val="28"/>
        </w:rPr>
        <w:t xml:space="preserve"> </w:t>
      </w:r>
      <w:r w:rsidRPr="00667B69">
        <w:rPr>
          <w:rFonts w:ascii="PT Astra Serif" w:hAnsi="PT Astra Serif"/>
          <w:sz w:val="28"/>
          <w:szCs w:val="28"/>
        </w:rPr>
        <w:t xml:space="preserve">131-ФЗ </w:t>
      </w:r>
      <w:r>
        <w:rPr>
          <w:rFonts w:ascii="PT Astra Serif" w:hAnsi="PT Astra Serif"/>
          <w:sz w:val="28"/>
          <w:szCs w:val="28"/>
        </w:rPr>
        <w:t>«</w:t>
      </w:r>
      <w:r w:rsidRPr="00667B69">
        <w:rPr>
          <w:rFonts w:ascii="PT Astra Serif" w:hAnsi="PT Astra Serif"/>
          <w:sz w:val="28"/>
          <w:szCs w:val="28"/>
        </w:rPr>
        <w:t>Об общих принципах организации местного самоуправл</w:t>
      </w:r>
      <w:r>
        <w:rPr>
          <w:rFonts w:ascii="PT Astra Serif" w:hAnsi="PT Astra Serif"/>
          <w:sz w:val="28"/>
          <w:szCs w:val="28"/>
        </w:rPr>
        <w:t>ения в Российской Федерации»</w:t>
      </w:r>
      <w:r w:rsidRPr="00667B69">
        <w:rPr>
          <w:rFonts w:ascii="PT Astra Serif" w:hAnsi="PT Astra Serif"/>
          <w:sz w:val="28"/>
          <w:szCs w:val="28"/>
        </w:rPr>
        <w:t xml:space="preserve">, в целях упорядочения размещения агитационных печатных материалов в период подготовки к выборам депутатов </w:t>
      </w:r>
      <w:r>
        <w:rPr>
          <w:rFonts w:ascii="PT Astra Serif" w:hAnsi="PT Astra Serif"/>
          <w:sz w:val="28"/>
          <w:szCs w:val="28"/>
        </w:rPr>
        <w:t xml:space="preserve">Собрания депутатов муниципального образования Лазаревское Щекинского района четвертого </w:t>
      </w:r>
      <w:r w:rsidRPr="00667B69">
        <w:rPr>
          <w:rFonts w:ascii="PT Astra Serif" w:hAnsi="PT Astra Serif"/>
          <w:sz w:val="28"/>
          <w:szCs w:val="28"/>
        </w:rPr>
        <w:t xml:space="preserve"> созыва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667B69">
        <w:rPr>
          <w:rFonts w:ascii="PT Astra Serif" w:hAnsi="PT Astra Serif"/>
          <w:sz w:val="28"/>
          <w:szCs w:val="28"/>
        </w:rPr>
        <w:t xml:space="preserve">на </w:t>
      </w:r>
      <w:r w:rsidRPr="00667B69">
        <w:rPr>
          <w:rFonts w:ascii="PT Astra Serif" w:hAnsi="PT Astra Serif"/>
          <w:bCs/>
          <w:sz w:val="28"/>
          <w:szCs w:val="28"/>
        </w:rPr>
        <w:t xml:space="preserve">основании </w:t>
      </w:r>
      <w:r w:rsidRPr="00667B69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Лазаревское Щекинского</w:t>
      </w:r>
      <w:r w:rsidRPr="00667B69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667B69">
        <w:rPr>
          <w:rFonts w:ascii="PT Astra Serif" w:hAnsi="PT Astra Serif"/>
          <w:sz w:val="28"/>
          <w:szCs w:val="28"/>
        </w:rPr>
        <w:t xml:space="preserve"> администрация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Лазаревское </w:t>
      </w:r>
      <w:r w:rsidRPr="00667B69">
        <w:rPr>
          <w:rFonts w:ascii="PT Astra Serif" w:hAnsi="PT Astra Serif"/>
          <w:sz w:val="28"/>
          <w:szCs w:val="28"/>
        </w:rPr>
        <w:t xml:space="preserve"> Щекинского района ПОСТАНОВЛЯЕТ:</w:t>
      </w:r>
    </w:p>
    <w:p w:rsidR="00521241" w:rsidRPr="00667B69" w:rsidRDefault="00521241" w:rsidP="00AA1B5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67B69">
        <w:rPr>
          <w:rFonts w:ascii="PT Astra Serif" w:hAnsi="PT Astra Serif"/>
          <w:snapToGrid w:val="0"/>
          <w:sz w:val="28"/>
        </w:rPr>
        <w:t>1. </w:t>
      </w:r>
      <w:r w:rsidRPr="00667B69">
        <w:rPr>
          <w:rFonts w:ascii="PT Astra Serif" w:hAnsi="PT Astra Serif"/>
          <w:sz w:val="28"/>
          <w:szCs w:val="28"/>
        </w:rPr>
        <w:t xml:space="preserve">Выделить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Лазаревское Щекинского</w:t>
      </w:r>
      <w:r w:rsidRPr="00667B69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667B69">
        <w:rPr>
          <w:rFonts w:ascii="PT Astra Serif" w:hAnsi="PT Astra Serif"/>
          <w:sz w:val="28"/>
          <w:szCs w:val="28"/>
        </w:rPr>
        <w:t xml:space="preserve"> специальные места для размещения предвыборных печатных агитационных  материалов на период проведения предвыборной агитации по выборам депутатов </w:t>
      </w:r>
      <w:r>
        <w:rPr>
          <w:rFonts w:ascii="PT Astra Serif" w:hAnsi="PT Astra Serif"/>
          <w:sz w:val="28"/>
          <w:szCs w:val="28"/>
        </w:rPr>
        <w:t xml:space="preserve">Собрания депутатов муниципального образования Лазаревское Щекинского района четвертого </w:t>
      </w:r>
      <w:r w:rsidRPr="00667B69">
        <w:rPr>
          <w:rFonts w:ascii="PT Astra Serif" w:hAnsi="PT Astra Serif"/>
          <w:sz w:val="28"/>
          <w:szCs w:val="28"/>
        </w:rPr>
        <w:t xml:space="preserve"> созыва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667B69">
        <w:rPr>
          <w:rFonts w:ascii="PT Astra Serif" w:hAnsi="PT Astra Serif"/>
          <w:sz w:val="28"/>
          <w:szCs w:val="28"/>
        </w:rPr>
        <w:t>8 сентября 2019 года (приложение).</w:t>
      </w:r>
    </w:p>
    <w:p w:rsidR="00521241" w:rsidRPr="00667B69" w:rsidRDefault="00521241" w:rsidP="00AA1B5B">
      <w:pPr>
        <w:pStyle w:val="Title"/>
        <w:spacing w:before="0" w:after="0" w:line="360" w:lineRule="auto"/>
        <w:ind w:firstLine="708"/>
        <w:jc w:val="both"/>
        <w:outlineLvl w:val="9"/>
        <w:rPr>
          <w:rFonts w:ascii="PT Astra Serif" w:hAnsi="PT Astra Serif"/>
          <w:b w:val="0"/>
        </w:rPr>
      </w:pPr>
      <w:r w:rsidRPr="00667B69">
        <w:rPr>
          <w:rFonts w:ascii="PT Astra Serif" w:hAnsi="PT Astra Serif"/>
          <w:b w:val="0"/>
          <w:snapToGrid w:val="0"/>
          <w:sz w:val="28"/>
          <w:szCs w:val="20"/>
        </w:rPr>
        <w:t>2. </w:t>
      </w:r>
      <w:r w:rsidRPr="00667B69">
        <w:rPr>
          <w:rFonts w:ascii="PT Astra Serif" w:hAnsi="PT Astra Serif"/>
          <w:b w:val="0"/>
          <w:sz w:val="28"/>
          <w:szCs w:val="28"/>
        </w:rPr>
        <w:t>Категорически запрещается размещение печатных агитационных материалов в иных местах.</w:t>
      </w:r>
    </w:p>
    <w:p w:rsidR="00521241" w:rsidRPr="00667B69" w:rsidRDefault="00521241" w:rsidP="00AA1B5B">
      <w:pPr>
        <w:spacing w:line="36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sz w:val="28"/>
          <w:szCs w:val="28"/>
        </w:rPr>
        <w:t>3.</w:t>
      </w:r>
      <w:r w:rsidRPr="00667B69">
        <w:rPr>
          <w:rFonts w:ascii="PT Astra Serif" w:hAnsi="PT Astra Serif"/>
          <w:b/>
          <w:sz w:val="28"/>
          <w:szCs w:val="28"/>
        </w:rPr>
        <w:t> </w:t>
      </w:r>
      <w:r w:rsidRPr="00667B69">
        <w:rPr>
          <w:rFonts w:ascii="PT Astra Serif" w:hAnsi="PT Astra Serif"/>
          <w:sz w:val="28"/>
          <w:szCs w:val="28"/>
        </w:rPr>
        <w:t>П</w:t>
      </w:r>
      <w:r w:rsidRPr="00667B69">
        <w:rPr>
          <w:rFonts w:ascii="PT Astra Serif" w:hAnsi="PT Astra Serif"/>
          <w:snapToGrid w:val="0"/>
          <w:sz w:val="28"/>
          <w:szCs w:val="28"/>
        </w:rPr>
        <w:t>остановление опубликовать в средств</w:t>
      </w:r>
      <w:r>
        <w:rPr>
          <w:rFonts w:ascii="PT Astra Serif" w:hAnsi="PT Astra Serif"/>
          <w:snapToGrid w:val="0"/>
          <w:sz w:val="28"/>
          <w:szCs w:val="28"/>
        </w:rPr>
        <w:t xml:space="preserve">е массовой </w:t>
      </w:r>
      <w:r w:rsidRPr="00667B69">
        <w:rPr>
          <w:rFonts w:ascii="PT Astra Serif" w:hAnsi="PT Astra Serif"/>
          <w:snapToGrid w:val="0"/>
          <w:sz w:val="28"/>
          <w:szCs w:val="28"/>
        </w:rPr>
        <w:t xml:space="preserve"> информации</w:t>
      </w:r>
      <w:r>
        <w:rPr>
          <w:rFonts w:ascii="PT Astra Serif" w:hAnsi="PT Astra Serif"/>
          <w:snapToGrid w:val="0"/>
          <w:sz w:val="28"/>
          <w:szCs w:val="28"/>
        </w:rPr>
        <w:t xml:space="preserve"> – информационном бюллетене  «Щекинский муниципальный вестник»</w:t>
      </w:r>
      <w:r w:rsidRPr="00667B69">
        <w:rPr>
          <w:rFonts w:ascii="PT Astra Serif" w:hAnsi="PT Astra Serif"/>
          <w:snapToGrid w:val="0"/>
          <w:sz w:val="28"/>
          <w:szCs w:val="28"/>
        </w:rPr>
        <w:t xml:space="preserve"> и разместить на официальном </w:t>
      </w:r>
      <w:r>
        <w:rPr>
          <w:rFonts w:ascii="PT Astra Serif" w:hAnsi="PT Astra Serif"/>
          <w:snapToGrid w:val="0"/>
          <w:sz w:val="28"/>
          <w:szCs w:val="28"/>
        </w:rPr>
        <w:t>сайте</w:t>
      </w:r>
      <w:r w:rsidRPr="00667B69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667B69">
        <w:rPr>
          <w:rFonts w:ascii="PT Astra Serif" w:hAnsi="PT Astra Serif"/>
          <w:sz w:val="28"/>
          <w:szCs w:val="28"/>
        </w:rPr>
        <w:t>муниципального образования</w:t>
      </w:r>
      <w:r w:rsidRPr="00667B69">
        <w:rPr>
          <w:rFonts w:ascii="PT Astra Serif" w:hAnsi="PT Astra Serif"/>
          <w:snapToGrid w:val="0"/>
          <w:sz w:val="28"/>
          <w:szCs w:val="28"/>
        </w:rPr>
        <w:t xml:space="preserve"> </w:t>
      </w:r>
      <w:r>
        <w:rPr>
          <w:rFonts w:ascii="PT Astra Serif" w:hAnsi="PT Astra Serif"/>
          <w:snapToGrid w:val="0"/>
          <w:sz w:val="28"/>
          <w:szCs w:val="28"/>
        </w:rPr>
        <w:t>Лазаревское Щекинского</w:t>
      </w:r>
      <w:r w:rsidRPr="00667B69">
        <w:rPr>
          <w:rFonts w:ascii="PT Astra Serif" w:hAnsi="PT Astra Serif"/>
          <w:snapToGrid w:val="0"/>
          <w:sz w:val="28"/>
          <w:szCs w:val="28"/>
        </w:rPr>
        <w:t xml:space="preserve"> район</w:t>
      </w:r>
      <w:r>
        <w:rPr>
          <w:rFonts w:ascii="PT Astra Serif" w:hAnsi="PT Astra Serif"/>
          <w:snapToGrid w:val="0"/>
          <w:sz w:val="28"/>
          <w:szCs w:val="28"/>
        </w:rPr>
        <w:t>а</w:t>
      </w:r>
      <w:r w:rsidRPr="00667B69">
        <w:rPr>
          <w:rFonts w:ascii="PT Astra Serif" w:hAnsi="PT Astra Serif"/>
          <w:snapToGrid w:val="0"/>
          <w:sz w:val="28"/>
          <w:szCs w:val="28"/>
        </w:rPr>
        <w:t>.</w:t>
      </w:r>
    </w:p>
    <w:p w:rsidR="00521241" w:rsidRPr="00667B69" w:rsidRDefault="00521241" w:rsidP="00AA1B5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67B69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 xml:space="preserve">заместителя главы </w:t>
      </w:r>
      <w:r w:rsidRPr="00667B69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Лазаревское</w:t>
      </w:r>
      <w:r w:rsidRPr="00667B69">
        <w:rPr>
          <w:rFonts w:ascii="PT Astra Serif" w:hAnsi="PT Astra Serif"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sz w:val="28"/>
          <w:szCs w:val="28"/>
        </w:rPr>
        <w:t>.</w:t>
      </w:r>
    </w:p>
    <w:p w:rsidR="00521241" w:rsidRPr="00667B69" w:rsidRDefault="00521241" w:rsidP="00AA1B5B">
      <w:pPr>
        <w:spacing w:line="360" w:lineRule="auto"/>
        <w:ind w:firstLine="708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5</w:t>
      </w:r>
      <w:r w:rsidRPr="00667B69">
        <w:rPr>
          <w:rFonts w:ascii="PT Astra Serif" w:hAnsi="PT Astra Serif"/>
          <w:snapToGrid w:val="0"/>
          <w:sz w:val="28"/>
        </w:rPr>
        <w:t>. Постановление вступает в силу со дня подписания.</w:t>
      </w:r>
    </w:p>
    <w:p w:rsidR="00521241" w:rsidRPr="00667B69" w:rsidRDefault="00521241" w:rsidP="004719A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1241" w:rsidRPr="00667B69" w:rsidRDefault="00521241" w:rsidP="004719A7">
      <w:p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Look w:val="0000"/>
      </w:tblPr>
      <w:tblGrid>
        <w:gridCol w:w="5103"/>
        <w:gridCol w:w="4467"/>
      </w:tblGrid>
      <w:tr w:rsidR="00521241" w:rsidRPr="00667B69" w:rsidTr="004719A7">
        <w:tc>
          <w:tcPr>
            <w:tcW w:w="2666" w:type="pct"/>
          </w:tcPr>
          <w:p w:rsidR="00521241" w:rsidRPr="00667B69" w:rsidRDefault="00521241" w:rsidP="00913B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</w:t>
            </w:r>
            <w:r w:rsidRPr="00667B69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521241" w:rsidRPr="00667B69" w:rsidRDefault="00521241" w:rsidP="00913B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7B69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21241" w:rsidRPr="00667B69" w:rsidRDefault="00521241" w:rsidP="00913B30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Лазаревское Щекинского</w:t>
            </w:r>
            <w:r w:rsidRPr="00667B6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521241" w:rsidRPr="00667B69" w:rsidRDefault="00521241" w:rsidP="00913B30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21241" w:rsidRPr="00667B69" w:rsidRDefault="00521241" w:rsidP="00913B30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21241" w:rsidRPr="00667B69" w:rsidRDefault="00521241" w:rsidP="00913B30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Г.И.Федотова</w:t>
            </w:r>
          </w:p>
        </w:tc>
      </w:tr>
    </w:tbl>
    <w:p w:rsidR="00521241" w:rsidRPr="00667B69" w:rsidRDefault="00521241" w:rsidP="004719A7">
      <w:pPr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521241" w:rsidRPr="00667B69" w:rsidRDefault="00521241" w:rsidP="004719A7">
      <w:pPr>
        <w:spacing w:line="36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tbl>
      <w:tblPr>
        <w:tblW w:w="4870" w:type="dxa"/>
        <w:tblInd w:w="4948" w:type="dxa"/>
        <w:tblLayout w:type="fixed"/>
        <w:tblLook w:val="0000"/>
      </w:tblPr>
      <w:tblGrid>
        <w:gridCol w:w="2815"/>
        <w:gridCol w:w="2055"/>
      </w:tblGrid>
      <w:tr w:rsidR="00521241" w:rsidRPr="00667B69" w:rsidTr="00913B30">
        <w:trPr>
          <w:trHeight w:val="1389"/>
        </w:trPr>
        <w:tc>
          <w:tcPr>
            <w:tcW w:w="4870" w:type="dxa"/>
            <w:gridSpan w:val="2"/>
            <w:vAlign w:val="center"/>
          </w:tcPr>
          <w:p w:rsidR="00521241" w:rsidRPr="00667B69" w:rsidRDefault="00521241" w:rsidP="00913B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7B69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521241" w:rsidRPr="00667B69" w:rsidRDefault="00521241" w:rsidP="00913B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 w:rsidRPr="00667B69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521241" w:rsidRPr="00667B69" w:rsidRDefault="00521241" w:rsidP="00913B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7B69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>Лазаревское Щекинского</w:t>
            </w:r>
            <w:r w:rsidRPr="00667B69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tr w:rsidR="00521241" w:rsidRPr="00667B69" w:rsidTr="00913B30">
        <w:trPr>
          <w:cantSplit/>
          <w:trHeight w:val="581"/>
        </w:trPr>
        <w:tc>
          <w:tcPr>
            <w:tcW w:w="2815" w:type="dxa"/>
            <w:vAlign w:val="center"/>
          </w:tcPr>
          <w:p w:rsidR="00521241" w:rsidRPr="00667B69" w:rsidRDefault="00521241" w:rsidP="00190189">
            <w:pPr>
              <w:jc w:val="center"/>
              <w:rPr>
                <w:rFonts w:ascii="PT Astra Serif" w:hAnsi="PT Astra Serif"/>
                <w:sz w:val="28"/>
              </w:rPr>
            </w:pPr>
            <w:r w:rsidRPr="00667B69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17.07.2019г</w:t>
            </w:r>
          </w:p>
        </w:tc>
        <w:tc>
          <w:tcPr>
            <w:tcW w:w="2055" w:type="dxa"/>
            <w:vAlign w:val="center"/>
          </w:tcPr>
          <w:p w:rsidR="00521241" w:rsidRPr="00667B69" w:rsidRDefault="00521241" w:rsidP="00BB2967">
            <w:pPr>
              <w:jc w:val="center"/>
              <w:rPr>
                <w:rFonts w:ascii="PT Astra Serif" w:hAnsi="PT Astra Serif"/>
                <w:sz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667B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07-58</w:t>
            </w:r>
          </w:p>
        </w:tc>
      </w:tr>
    </w:tbl>
    <w:p w:rsidR="00521241" w:rsidRPr="00667B69" w:rsidRDefault="00521241" w:rsidP="008C3C2E">
      <w:pPr>
        <w:tabs>
          <w:tab w:val="left" w:pos="0"/>
          <w:tab w:val="left" w:pos="9356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521241" w:rsidRPr="00667B69" w:rsidRDefault="00521241" w:rsidP="004F47B5">
      <w:pPr>
        <w:ind w:left="5812"/>
        <w:jc w:val="right"/>
        <w:rPr>
          <w:rFonts w:ascii="PT Astra Serif" w:hAnsi="PT Astra Serif"/>
          <w:b/>
          <w:snapToGrid w:val="0"/>
          <w:sz w:val="28"/>
          <w:szCs w:val="28"/>
        </w:rPr>
      </w:pPr>
    </w:p>
    <w:p w:rsidR="00521241" w:rsidRPr="00667B69" w:rsidRDefault="00521241" w:rsidP="004F47B5">
      <w:pPr>
        <w:jc w:val="center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b/>
          <w:sz w:val="28"/>
          <w:szCs w:val="28"/>
        </w:rPr>
        <w:t>П Е Р Е Ч Е Н Ь</w:t>
      </w:r>
    </w:p>
    <w:p w:rsidR="00521241" w:rsidRPr="00667B69" w:rsidRDefault="00521241" w:rsidP="004F47B5">
      <w:pPr>
        <w:jc w:val="center"/>
        <w:rPr>
          <w:rFonts w:ascii="PT Astra Serif" w:hAnsi="PT Astra Serif"/>
          <w:b/>
          <w:sz w:val="28"/>
          <w:szCs w:val="28"/>
        </w:rPr>
      </w:pPr>
      <w:r w:rsidRPr="00667B69">
        <w:rPr>
          <w:rFonts w:ascii="PT Astra Serif" w:hAnsi="PT Astra Serif"/>
          <w:b/>
          <w:sz w:val="28"/>
          <w:szCs w:val="28"/>
        </w:rPr>
        <w:t xml:space="preserve">специальных мест для размещения предвыборных печатных агитационных  материалов на территории 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Лазаревское Щекинского района </w:t>
      </w:r>
      <w:r w:rsidRPr="00667B69">
        <w:rPr>
          <w:rFonts w:ascii="PT Astra Serif" w:hAnsi="PT Astra Serif"/>
          <w:b/>
          <w:sz w:val="28"/>
          <w:szCs w:val="28"/>
        </w:rPr>
        <w:t xml:space="preserve">на период проведения предвыборной агитации по выборам депутатов </w:t>
      </w:r>
      <w:r>
        <w:rPr>
          <w:rFonts w:ascii="PT Astra Serif" w:hAnsi="PT Astra Serif"/>
          <w:b/>
          <w:sz w:val="28"/>
          <w:szCs w:val="28"/>
        </w:rPr>
        <w:t xml:space="preserve">Собрания депутатов муниципального образования Лазаревское Щекинского района четвертого </w:t>
      </w:r>
      <w:r w:rsidRPr="00667B69">
        <w:rPr>
          <w:rFonts w:ascii="PT Astra Serif" w:hAnsi="PT Astra Serif"/>
          <w:b/>
          <w:sz w:val="28"/>
          <w:szCs w:val="28"/>
        </w:rPr>
        <w:t xml:space="preserve"> созыва                         8 сентября 2019 года</w:t>
      </w:r>
    </w:p>
    <w:p w:rsidR="00521241" w:rsidRPr="00667B69" w:rsidRDefault="00521241" w:rsidP="004F47B5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4111"/>
      </w:tblGrid>
      <w:tr w:rsidR="00521241" w:rsidRPr="00667B69" w:rsidTr="00913B30">
        <w:tc>
          <w:tcPr>
            <w:tcW w:w="1101" w:type="dxa"/>
            <w:vAlign w:val="center"/>
          </w:tcPr>
          <w:p w:rsidR="00521241" w:rsidRPr="00667B69" w:rsidRDefault="00521241" w:rsidP="00913B30">
            <w:pPr>
              <w:pStyle w:val="NoSpacing"/>
              <w:jc w:val="center"/>
              <w:rPr>
                <w:rFonts w:ascii="PT Astra Serif" w:hAnsi="PT Astra Serif"/>
                <w:b/>
              </w:rPr>
            </w:pPr>
            <w:r w:rsidRPr="00667B69">
              <w:rPr>
                <w:rFonts w:ascii="PT Astra Serif" w:hAnsi="PT Astra Serif"/>
                <w:b/>
              </w:rPr>
              <w:t>№ ИУ</w:t>
            </w:r>
          </w:p>
        </w:tc>
        <w:tc>
          <w:tcPr>
            <w:tcW w:w="4394" w:type="dxa"/>
            <w:vAlign w:val="center"/>
          </w:tcPr>
          <w:p w:rsidR="00521241" w:rsidRPr="00667B69" w:rsidRDefault="00521241" w:rsidP="00913B30">
            <w:pPr>
              <w:pStyle w:val="NoSpacing"/>
              <w:jc w:val="center"/>
              <w:rPr>
                <w:rFonts w:ascii="PT Astra Serif" w:hAnsi="PT Astra Serif"/>
                <w:b/>
              </w:rPr>
            </w:pPr>
            <w:r w:rsidRPr="00667B69">
              <w:rPr>
                <w:rFonts w:ascii="PT Astra Serif" w:hAnsi="PT Astra Serif"/>
                <w:b/>
              </w:rPr>
              <w:t>Центр дислокации</w:t>
            </w:r>
          </w:p>
          <w:p w:rsidR="00521241" w:rsidRPr="00667B69" w:rsidRDefault="00521241" w:rsidP="00913B30">
            <w:pPr>
              <w:pStyle w:val="NoSpacing"/>
              <w:jc w:val="center"/>
              <w:rPr>
                <w:rFonts w:ascii="PT Astra Serif" w:hAnsi="PT Astra Serif"/>
                <w:b/>
              </w:rPr>
            </w:pPr>
            <w:r w:rsidRPr="00667B69">
              <w:rPr>
                <w:rFonts w:ascii="PT Astra Serif" w:hAnsi="PT Astra Serif"/>
                <w:b/>
              </w:rPr>
              <w:t>избирательных участков</w:t>
            </w:r>
          </w:p>
        </w:tc>
        <w:tc>
          <w:tcPr>
            <w:tcW w:w="4111" w:type="dxa"/>
            <w:vAlign w:val="center"/>
          </w:tcPr>
          <w:p w:rsidR="00521241" w:rsidRPr="00667B69" w:rsidRDefault="00521241" w:rsidP="00913B30">
            <w:pPr>
              <w:pStyle w:val="NoSpacing"/>
              <w:jc w:val="center"/>
              <w:rPr>
                <w:rFonts w:ascii="PT Astra Serif" w:hAnsi="PT Astra Serif"/>
                <w:b/>
              </w:rPr>
            </w:pPr>
            <w:r w:rsidRPr="00667B69">
              <w:rPr>
                <w:rFonts w:ascii="PT Astra Serif" w:hAnsi="PT Astra Serif"/>
                <w:b/>
              </w:rPr>
              <w:t>Адрес расположения стенда для размещения печатной агитации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№ 2849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«Карамышевская средняя школа № 25» имени Героя Советского Союза А.А. Колоскова»,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Щекинский район,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>с. Карамышево, ул. Школьная, д. 1-а</w:t>
            </w:r>
          </w:p>
        </w:tc>
        <w:tc>
          <w:tcPr>
            <w:tcW w:w="4111" w:type="dxa"/>
          </w:tcPr>
          <w:p w:rsidR="00521241" w:rsidRPr="00667B69" w:rsidRDefault="00521241" w:rsidP="00562E5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Щекинский район, с. Карамышево,  ул. Строительная около д. 2;</w:t>
            </w:r>
          </w:p>
          <w:p w:rsidR="00521241" w:rsidRPr="00667B69" w:rsidRDefault="00521241" w:rsidP="00562E5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Карамышево, ул. Центральная около д. 5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snapToGrid w:val="0"/>
              </w:rPr>
            </w:pPr>
            <w:r w:rsidRPr="00667B69">
              <w:rPr>
                <w:rFonts w:ascii="PT Astra Serif" w:hAnsi="PT Astra Serif"/>
                <w:snapToGrid w:val="0"/>
              </w:rPr>
              <w:t>№ 2850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«Лазаревская средняя школа №26»,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п. Лазарево, ул. Парковая, д. 1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 xml:space="preserve">Щекинский район, п. Лазарево, ул. Тульская (старая) около д. 2 </w:t>
            </w:r>
          </w:p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п. Лазарево, ул. Тульская (старая), около д. 12а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snapToGrid w:val="0"/>
              </w:rPr>
            </w:pPr>
            <w:r w:rsidRPr="00667B69">
              <w:rPr>
                <w:rFonts w:ascii="PT Astra Serif" w:hAnsi="PT Astra Serif"/>
                <w:snapToGrid w:val="0"/>
              </w:rPr>
              <w:t>№ 2851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МКУК «Лазаревский дом культуры», 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д. Лукино, ул. Куприянова, д. 21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 xml:space="preserve">Щекинский район, д. Лукино, </w:t>
            </w:r>
          </w:p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ул. Магистральная  около д. 10</w:t>
            </w:r>
            <w:r w:rsidRPr="00667B69">
              <w:rPr>
                <w:rFonts w:ascii="PT Astra Serif" w:hAnsi="PT Astra Serif"/>
                <w:color w:val="FF0000"/>
              </w:rPr>
              <w:t>;</w:t>
            </w:r>
          </w:p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Лапотково, около д. 12-а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snapToGrid w:val="0"/>
              </w:rPr>
            </w:pPr>
            <w:r w:rsidRPr="00667B69">
              <w:rPr>
                <w:rFonts w:ascii="PT Astra Serif" w:hAnsi="PT Astra Serif"/>
                <w:snapToGrid w:val="0"/>
              </w:rPr>
              <w:t>№ 2852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«Грецовская основная школа №31»,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д. Грецовка, ул. Школьная, д. 1а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 xml:space="preserve">Щекинский район, д. Грецовка, </w:t>
            </w:r>
          </w:p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ул. Почтовая, около д.1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snapToGrid w:val="0"/>
              </w:rPr>
            </w:pPr>
            <w:r w:rsidRPr="00667B69">
              <w:rPr>
                <w:rFonts w:ascii="PT Astra Serif" w:hAnsi="PT Astra Serif"/>
                <w:snapToGrid w:val="0"/>
              </w:rPr>
              <w:t>№ 2853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«Липовская основная школа №34»,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с. Липово, л. Школьная, д. 18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Щекинский район, с. Липово, ул. Новослободская, около  д. 22;</w:t>
            </w:r>
          </w:p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Липово, ул. Школьная, около д. 15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snapToGrid w:val="0"/>
              </w:rPr>
            </w:pPr>
            <w:r w:rsidRPr="00667B69">
              <w:rPr>
                <w:rFonts w:ascii="PT Astra Serif" w:hAnsi="PT Astra Serif"/>
                <w:snapToGrid w:val="0"/>
              </w:rPr>
              <w:t>№ 2854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Помещение МКУК «Лазаревский дом культуры», 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21241" w:rsidRPr="00667B69" w:rsidRDefault="00521241" w:rsidP="00913B3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с. Пирогово-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, д. 25-а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Щекинский район, с. Пирогово 1-е, около д. 55</w:t>
            </w:r>
          </w:p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Пирогово 2-е, около д. 5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№ 2855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ind w:right="-129"/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«Царевская основная школа №41»,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21241" w:rsidRPr="00667B69" w:rsidRDefault="00521241" w:rsidP="00913B30">
            <w:pPr>
              <w:ind w:right="-129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с. Царево, д. 43в </w:t>
            </w:r>
          </w:p>
        </w:tc>
        <w:tc>
          <w:tcPr>
            <w:tcW w:w="4111" w:type="dxa"/>
          </w:tcPr>
          <w:p w:rsidR="00521241" w:rsidRPr="00667B69" w:rsidRDefault="00521241" w:rsidP="000D1676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Царево, около д. 74</w:t>
            </w:r>
          </w:p>
        </w:tc>
      </w:tr>
      <w:tr w:rsidR="00521241" w:rsidRPr="00667B69" w:rsidTr="00913B30">
        <w:tc>
          <w:tcPr>
            <w:tcW w:w="1101" w:type="dxa"/>
          </w:tcPr>
          <w:p w:rsidR="00521241" w:rsidRPr="00667B69" w:rsidRDefault="00521241" w:rsidP="00913B30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№ 2856</w:t>
            </w:r>
          </w:p>
        </w:tc>
        <w:tc>
          <w:tcPr>
            <w:tcW w:w="4394" w:type="dxa"/>
          </w:tcPr>
          <w:p w:rsidR="00521241" w:rsidRPr="00667B69" w:rsidRDefault="00521241" w:rsidP="00913B30">
            <w:pPr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Помещение МБОУ 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«Сорочинская основная школа №40»,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>Щекинский район,</w:t>
            </w:r>
            <w:r w:rsidRPr="00667B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67B69">
              <w:rPr>
                <w:rFonts w:ascii="PT Astra Serif" w:hAnsi="PT Astra Serif"/>
                <w:snapToGrid w:val="0"/>
                <w:color w:val="000000"/>
                <w:sz w:val="24"/>
                <w:szCs w:val="24"/>
              </w:rPr>
              <w:t xml:space="preserve"> д. Сорочинка, ул. Школьная, д. 29 </w:t>
            </w:r>
          </w:p>
        </w:tc>
        <w:tc>
          <w:tcPr>
            <w:tcW w:w="4111" w:type="dxa"/>
          </w:tcPr>
          <w:p w:rsidR="00521241" w:rsidRPr="00667B69" w:rsidRDefault="00521241" w:rsidP="003B2030">
            <w:pPr>
              <w:pStyle w:val="NoSpacing"/>
              <w:rPr>
                <w:rFonts w:ascii="PT Astra Serif" w:hAnsi="PT Astra Serif"/>
              </w:rPr>
            </w:pPr>
            <w:r w:rsidRPr="00667B69">
              <w:rPr>
                <w:rFonts w:ascii="PT Astra Serif" w:hAnsi="PT Astra Serif"/>
              </w:rPr>
              <w:t>Щекинский район, д. Сорочинка,              ул. Школьная,  напротив д. 27;</w:t>
            </w:r>
          </w:p>
          <w:p w:rsidR="00521241" w:rsidRPr="00667B69" w:rsidRDefault="00521241" w:rsidP="005777D8">
            <w:pPr>
              <w:pStyle w:val="NoSpacing"/>
              <w:rPr>
                <w:rFonts w:ascii="PT Astra Serif" w:hAnsi="PT Astra Serif"/>
                <w:color w:val="FF0000"/>
              </w:rPr>
            </w:pPr>
            <w:r w:rsidRPr="00667B69">
              <w:rPr>
                <w:rFonts w:ascii="PT Astra Serif" w:hAnsi="PT Astra Serif"/>
              </w:rPr>
              <w:t>Щекинский район, с. Ржаво, около            д. 35-а</w:t>
            </w:r>
          </w:p>
        </w:tc>
      </w:tr>
    </w:tbl>
    <w:p w:rsidR="00521241" w:rsidRDefault="00521241" w:rsidP="00740485">
      <w:pPr>
        <w:rPr>
          <w:rFonts w:ascii="PT Astra Serif" w:hAnsi="PT Astra Serif"/>
          <w:sz w:val="28"/>
          <w:szCs w:val="28"/>
        </w:rPr>
      </w:pPr>
    </w:p>
    <w:p w:rsidR="00521241" w:rsidRDefault="00521241" w:rsidP="00740485">
      <w:pPr>
        <w:rPr>
          <w:rFonts w:ascii="PT Astra Serif" w:hAnsi="PT Astra Serif"/>
          <w:sz w:val="28"/>
          <w:szCs w:val="28"/>
        </w:rPr>
      </w:pPr>
    </w:p>
    <w:p w:rsidR="00521241" w:rsidRPr="00667B69" w:rsidRDefault="00521241" w:rsidP="00B12A51">
      <w:pPr>
        <w:jc w:val="right"/>
        <w:rPr>
          <w:rFonts w:ascii="PT Astra Serif" w:hAnsi="PT Astra Serif"/>
          <w:sz w:val="28"/>
          <w:szCs w:val="28"/>
        </w:rPr>
      </w:pPr>
    </w:p>
    <w:p w:rsidR="00521241" w:rsidRPr="00667B69" w:rsidRDefault="00521241" w:rsidP="00B12A51">
      <w:pPr>
        <w:jc w:val="right"/>
        <w:rPr>
          <w:rFonts w:ascii="PT Astra Serif" w:hAnsi="PT Astra Serif"/>
          <w:sz w:val="28"/>
          <w:szCs w:val="28"/>
        </w:rPr>
      </w:pPr>
    </w:p>
    <w:p w:rsidR="00521241" w:rsidRPr="00667B69" w:rsidRDefault="00521241" w:rsidP="00B12A51">
      <w:pPr>
        <w:jc w:val="right"/>
        <w:rPr>
          <w:rFonts w:ascii="PT Astra Serif" w:hAnsi="PT Astra Serif"/>
        </w:rPr>
      </w:pPr>
    </w:p>
    <w:p w:rsidR="00521241" w:rsidRPr="00667B69" w:rsidRDefault="00521241">
      <w:pPr>
        <w:rPr>
          <w:rFonts w:ascii="PT Astra Serif" w:hAnsi="PT Astra Serif"/>
        </w:rPr>
      </w:pPr>
    </w:p>
    <w:sectPr w:rsidR="00521241" w:rsidRPr="00667B69" w:rsidSect="00DE0C84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41" w:rsidRDefault="00521241" w:rsidP="006B2C73">
      <w:r>
        <w:separator/>
      </w:r>
    </w:p>
  </w:endnote>
  <w:endnote w:type="continuationSeparator" w:id="0">
    <w:p w:rsidR="00521241" w:rsidRDefault="00521241" w:rsidP="006B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41" w:rsidRDefault="00521241" w:rsidP="006B2C73">
      <w:r>
        <w:separator/>
      </w:r>
    </w:p>
  </w:footnote>
  <w:footnote w:type="continuationSeparator" w:id="0">
    <w:p w:rsidR="00521241" w:rsidRDefault="00521241" w:rsidP="006B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A6"/>
    <w:rsid w:val="00004B10"/>
    <w:rsid w:val="00045D14"/>
    <w:rsid w:val="000550C1"/>
    <w:rsid w:val="00073ADC"/>
    <w:rsid w:val="0009062D"/>
    <w:rsid w:val="000D1676"/>
    <w:rsid w:val="000D63A0"/>
    <w:rsid w:val="00167237"/>
    <w:rsid w:val="001759A6"/>
    <w:rsid w:val="00190189"/>
    <w:rsid w:val="002011FB"/>
    <w:rsid w:val="00206330"/>
    <w:rsid w:val="002931C8"/>
    <w:rsid w:val="002F6FAF"/>
    <w:rsid w:val="00322D72"/>
    <w:rsid w:val="003269A4"/>
    <w:rsid w:val="00336278"/>
    <w:rsid w:val="003437BA"/>
    <w:rsid w:val="0039506C"/>
    <w:rsid w:val="003B2030"/>
    <w:rsid w:val="003C3329"/>
    <w:rsid w:val="003D4097"/>
    <w:rsid w:val="004719A7"/>
    <w:rsid w:val="004862D2"/>
    <w:rsid w:val="004918BB"/>
    <w:rsid w:val="004F47B5"/>
    <w:rsid w:val="00521241"/>
    <w:rsid w:val="0054391B"/>
    <w:rsid w:val="00562E56"/>
    <w:rsid w:val="005777D8"/>
    <w:rsid w:val="00667B69"/>
    <w:rsid w:val="006B2C73"/>
    <w:rsid w:val="006B6D2C"/>
    <w:rsid w:val="006F5999"/>
    <w:rsid w:val="00740485"/>
    <w:rsid w:val="00755E14"/>
    <w:rsid w:val="007B40D5"/>
    <w:rsid w:val="007C0642"/>
    <w:rsid w:val="0083153F"/>
    <w:rsid w:val="00841EAE"/>
    <w:rsid w:val="00846F20"/>
    <w:rsid w:val="00863AEB"/>
    <w:rsid w:val="008703A6"/>
    <w:rsid w:val="00883BE1"/>
    <w:rsid w:val="008C3C2E"/>
    <w:rsid w:val="00905819"/>
    <w:rsid w:val="00913B30"/>
    <w:rsid w:val="00922548"/>
    <w:rsid w:val="009358CF"/>
    <w:rsid w:val="00941EF4"/>
    <w:rsid w:val="009460B5"/>
    <w:rsid w:val="009C4566"/>
    <w:rsid w:val="009E5379"/>
    <w:rsid w:val="00A708BB"/>
    <w:rsid w:val="00AA1B5B"/>
    <w:rsid w:val="00AA7338"/>
    <w:rsid w:val="00B12A51"/>
    <w:rsid w:val="00B1683C"/>
    <w:rsid w:val="00B72687"/>
    <w:rsid w:val="00BB2967"/>
    <w:rsid w:val="00BD4511"/>
    <w:rsid w:val="00BE5FE9"/>
    <w:rsid w:val="00C64CF3"/>
    <w:rsid w:val="00C93DF6"/>
    <w:rsid w:val="00CA1476"/>
    <w:rsid w:val="00D77C6C"/>
    <w:rsid w:val="00DC1F44"/>
    <w:rsid w:val="00DD6227"/>
    <w:rsid w:val="00DE0C84"/>
    <w:rsid w:val="00DE4D8B"/>
    <w:rsid w:val="00E572B9"/>
    <w:rsid w:val="00E863FC"/>
    <w:rsid w:val="00EC6851"/>
    <w:rsid w:val="00F565E5"/>
    <w:rsid w:val="00F7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4CF3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4CF3"/>
    <w:rPr>
      <w:rFonts w:cs="Times New Roman"/>
      <w:b/>
      <w:bCs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7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9A7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77C6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7C6C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4F47B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05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C7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B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C7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725</Words>
  <Characters>4136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14</cp:revision>
  <cp:lastPrinted>2019-07-18T06:44:00Z</cp:lastPrinted>
  <dcterms:created xsi:type="dcterms:W3CDTF">2019-07-16T13:10:00Z</dcterms:created>
  <dcterms:modified xsi:type="dcterms:W3CDTF">2019-07-18T06:44:00Z</dcterms:modified>
</cp:coreProperties>
</file>